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9" w:type="dxa"/>
        <w:tblInd w:w="-106" w:type="dxa"/>
        <w:tblLook w:val="0000"/>
      </w:tblPr>
      <w:tblGrid>
        <w:gridCol w:w="3840"/>
        <w:gridCol w:w="6139"/>
      </w:tblGrid>
      <w:tr w:rsidR="00994AE3">
        <w:trPr>
          <w:trHeight w:val="717"/>
        </w:trPr>
        <w:tc>
          <w:tcPr>
            <w:tcW w:w="3840" w:type="dxa"/>
          </w:tcPr>
          <w:p w:rsidR="00994AE3" w:rsidRDefault="00994AE3">
            <w:pPr>
              <w:jc w:val="center"/>
              <w:rPr>
                <w:b/>
                <w:bCs/>
                <w:sz w:val="26"/>
                <w:szCs w:val="26"/>
              </w:rPr>
            </w:pPr>
            <w:bookmarkStart w:id="0" w:name="_GoBack"/>
            <w:bookmarkEnd w:id="0"/>
            <w:r>
              <w:rPr>
                <w:b/>
                <w:bCs/>
                <w:sz w:val="26"/>
                <w:szCs w:val="26"/>
              </w:rPr>
              <w:t>ỦY BAN NHÂN DÂN</w:t>
            </w:r>
          </w:p>
          <w:p w:rsidR="00994AE3" w:rsidRDefault="00994AE3">
            <w:pPr>
              <w:jc w:val="center"/>
              <w:rPr>
                <w:b/>
                <w:bCs/>
                <w:sz w:val="26"/>
                <w:szCs w:val="26"/>
              </w:rPr>
            </w:pPr>
            <w:r>
              <w:rPr>
                <w:b/>
                <w:bCs/>
                <w:sz w:val="26"/>
                <w:szCs w:val="26"/>
              </w:rPr>
              <w:t>HUYỆN CỦ CHI</w:t>
            </w:r>
          </w:p>
          <w:p w:rsidR="00994AE3" w:rsidRDefault="005521E9" w:rsidP="00BA71CB">
            <w:pPr>
              <w:pStyle w:val="Heading4"/>
              <w:jc w:val="center"/>
              <w:rPr>
                <w:rFonts w:ascii="Times New Roman" w:hAnsi="Times New Roman" w:cs="Times New Roman"/>
                <w:b w:val="0"/>
                <w:bCs w:val="0"/>
                <w:sz w:val="26"/>
                <w:szCs w:val="26"/>
                <w:vertAlign w:val="superscript"/>
              </w:rPr>
            </w:pPr>
            <w:r w:rsidRPr="005521E9">
              <w:rPr>
                <w:noProof/>
              </w:rPr>
              <w:pict>
                <v:line id="Straight Connector 1" o:spid="_x0000_s1026" style="position:absolute;left:0;text-align:left;z-index:251658752;visibility:visible" from="66.4pt,1.6pt" to="11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" strokecolor="#4579b8"/>
              </w:pict>
            </w:r>
          </w:p>
        </w:tc>
        <w:tc>
          <w:tcPr>
            <w:tcW w:w="6139" w:type="dxa"/>
          </w:tcPr>
          <w:p w:rsidR="00994AE3" w:rsidRDefault="00994AE3">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rsidR="00994AE3" w:rsidRDefault="00994AE3">
            <w:pPr>
              <w:jc w:val="center"/>
              <w:rPr>
                <w:b/>
                <w:bCs/>
                <w:sz w:val="26"/>
                <w:szCs w:val="26"/>
              </w:rPr>
            </w:pPr>
            <w:r>
              <w:rPr>
                <w:b/>
                <w:bCs/>
                <w:sz w:val="26"/>
                <w:szCs w:val="26"/>
              </w:rPr>
              <w:t>Độc lập - Tự do - Hạnh phúc</w:t>
            </w:r>
          </w:p>
          <w:p w:rsidR="00994AE3" w:rsidRDefault="005521E9">
            <w:pPr>
              <w:jc w:val="center"/>
              <w:rPr>
                <w:sz w:val="26"/>
                <w:szCs w:val="26"/>
                <w:vertAlign w:val="superscript"/>
              </w:rPr>
            </w:pPr>
            <w:r w:rsidRPr="005521E9">
              <w:rPr>
                <w:noProof/>
              </w:rPr>
              <w:pict>
                <v:line id="Line 18" o:spid="_x0000_s1028" style="position:absolute;left:0;text-align:left;z-index:251656704;visibility:visible" from="68.25pt,1.45pt" to="22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R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" strokeweight=".5pt"/>
              </w:pict>
            </w:r>
          </w:p>
        </w:tc>
      </w:tr>
      <w:tr w:rsidR="00994AE3" w:rsidRPr="006E55F8">
        <w:tc>
          <w:tcPr>
            <w:tcW w:w="3840" w:type="dxa"/>
          </w:tcPr>
          <w:p w:rsidR="00994AE3" w:rsidRDefault="00994AE3" w:rsidP="00EE72DF">
            <w:pPr>
              <w:pStyle w:val="Heading3"/>
              <w:spacing w:before="0" w:after="0"/>
              <w:jc w:val="center"/>
              <w:rPr>
                <w:rFonts w:ascii="Times New Roman" w:hAnsi="Times New Roman" w:cs="Times New Roman"/>
                <w:b w:val="0"/>
                <w:bCs w:val="0"/>
                <w:vertAlign w:val="superscript"/>
                <w:lang w:val="vi-VN"/>
              </w:rPr>
            </w:pPr>
            <w:r>
              <w:rPr>
                <w:rFonts w:ascii="Times New Roman" w:hAnsi="Times New Roman" w:cs="Times New Roman"/>
                <w:b w:val="0"/>
                <w:bCs w:val="0"/>
              </w:rPr>
              <w:t>Số: 992/QĐ-UBND</w:t>
            </w:r>
          </w:p>
        </w:tc>
        <w:tc>
          <w:tcPr>
            <w:tcW w:w="6139" w:type="dxa"/>
          </w:tcPr>
          <w:p w:rsidR="00994AE3" w:rsidRPr="00F01C9B" w:rsidRDefault="00994AE3" w:rsidP="004E65A8">
            <w:pPr>
              <w:pStyle w:val="Heading4"/>
              <w:jc w:val="center"/>
              <w:rPr>
                <w:rFonts w:ascii="Times New Roman" w:hAnsi="Times New Roman" w:cs="Times New Roman"/>
                <w:b w:val="0"/>
                <w:bCs w:val="0"/>
                <w:i/>
                <w:iCs/>
                <w:sz w:val="26"/>
                <w:szCs w:val="26"/>
              </w:rPr>
            </w:pPr>
            <w:r w:rsidRPr="00F01C9B">
              <w:rPr>
                <w:rFonts w:ascii="Times New Roman" w:hAnsi="Times New Roman" w:cs="Times New Roman"/>
                <w:b w:val="0"/>
                <w:bCs w:val="0"/>
                <w:i/>
                <w:iCs/>
                <w:noProof/>
                <w:spacing w:val="-8"/>
                <w:sz w:val="26"/>
                <w:szCs w:val="26"/>
                <w:lang w:val="nl-NL"/>
              </w:rPr>
              <w:t>Củ Chi, ngày   2</w:t>
            </w:r>
            <w:r w:rsidRPr="00F01C9B">
              <w:rPr>
                <w:rFonts w:ascii="Times New Roman" w:hAnsi="Times New Roman" w:cs="Times New Roman"/>
                <w:b w:val="0"/>
                <w:bCs w:val="0"/>
                <w:i/>
                <w:iCs/>
                <w:noProof/>
                <w:spacing w:val="-8"/>
                <w:sz w:val="26"/>
                <w:szCs w:val="26"/>
                <w:lang w:val="vi-VN"/>
              </w:rPr>
              <w:t>1</w:t>
            </w:r>
            <w:r w:rsidRPr="00F01C9B">
              <w:rPr>
                <w:rFonts w:ascii="Times New Roman" w:hAnsi="Times New Roman" w:cs="Times New Roman"/>
                <w:b w:val="0"/>
                <w:bCs w:val="0"/>
                <w:i/>
                <w:iCs/>
                <w:noProof/>
                <w:spacing w:val="-8"/>
                <w:sz w:val="26"/>
                <w:szCs w:val="26"/>
                <w:lang w:val="nl-NL"/>
              </w:rPr>
              <w:t xml:space="preserve"> tháng  01 năm 2021</w:t>
            </w:r>
          </w:p>
        </w:tc>
      </w:tr>
    </w:tbl>
    <w:p w:rsidR="00994AE3" w:rsidRPr="004E65A8" w:rsidRDefault="00994AE3" w:rsidP="00D961ED">
      <w:pPr>
        <w:spacing w:before="80"/>
        <w:ind w:right="-204"/>
        <w:rPr>
          <w:b/>
          <w:bCs/>
          <w:sz w:val="26"/>
          <w:szCs w:val="26"/>
          <w:lang w:val="vi-VN"/>
        </w:rPr>
      </w:pPr>
    </w:p>
    <w:p w:rsidR="00994AE3" w:rsidRPr="004E65A8" w:rsidRDefault="00994AE3" w:rsidP="00D961ED">
      <w:pPr>
        <w:spacing w:before="80"/>
        <w:ind w:right="-204"/>
        <w:rPr>
          <w:b/>
          <w:bCs/>
          <w:sz w:val="26"/>
          <w:szCs w:val="26"/>
          <w:lang w:val="vi-VN"/>
        </w:rPr>
      </w:pPr>
    </w:p>
    <w:p w:rsidR="00994AE3" w:rsidRPr="004E65A8" w:rsidRDefault="00994AE3" w:rsidP="006E55F8">
      <w:pPr>
        <w:ind w:right="-34"/>
        <w:jc w:val="center"/>
        <w:rPr>
          <w:b/>
          <w:bCs/>
          <w:sz w:val="29"/>
          <w:szCs w:val="29"/>
          <w:lang w:val="vi-VN"/>
        </w:rPr>
      </w:pPr>
      <w:r w:rsidRPr="004E65A8">
        <w:rPr>
          <w:b/>
          <w:bCs/>
          <w:sz w:val="29"/>
          <w:szCs w:val="29"/>
          <w:lang w:val="vi-VN"/>
        </w:rPr>
        <w:t>QUYẾT ĐỊNH</w:t>
      </w:r>
    </w:p>
    <w:p w:rsidR="00994AE3" w:rsidRPr="004E65A8" w:rsidRDefault="00994AE3" w:rsidP="006E55F8">
      <w:pPr>
        <w:ind w:right="-34"/>
        <w:jc w:val="center"/>
        <w:rPr>
          <w:b/>
          <w:bCs/>
          <w:sz w:val="29"/>
          <w:szCs w:val="29"/>
          <w:lang w:val="vi-VN"/>
        </w:rPr>
      </w:pPr>
      <w:r w:rsidRPr="004E65A8">
        <w:rPr>
          <w:b/>
          <w:bCs/>
          <w:sz w:val="29"/>
          <w:szCs w:val="29"/>
          <w:lang w:val="vi-VN"/>
        </w:rPr>
        <w:t>Ban hành Kế hoạch thực hiện công táccải cách hành chính năm 2021 trên địa bàn huyện Củ Chi</w:t>
      </w:r>
    </w:p>
    <w:p w:rsidR="00994AE3" w:rsidRPr="004E65A8" w:rsidRDefault="005521E9" w:rsidP="00D17E7D">
      <w:pPr>
        <w:tabs>
          <w:tab w:val="center" w:pos="4690"/>
          <w:tab w:val="left" w:pos="5191"/>
        </w:tabs>
        <w:spacing w:before="120" w:line="312" w:lineRule="auto"/>
        <w:ind w:right="-34"/>
        <w:jc w:val="center"/>
        <w:rPr>
          <w:b/>
          <w:bCs/>
          <w:sz w:val="29"/>
          <w:szCs w:val="29"/>
          <w:lang w:val="vi-VN"/>
        </w:rPr>
      </w:pPr>
      <w:r w:rsidRPr="005521E9">
        <w:rPr>
          <w:noProof/>
        </w:rPr>
        <w:pict>
          <v:line id="Straight Connector 3" o:spid="_x0000_s1027" style="position:absolute;left:0;text-align:left;z-index:251657728;visibility:visible" from="162.75pt,4.85pt" to="303.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8HQIAADY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"/>
        </w:pict>
      </w:r>
    </w:p>
    <w:p w:rsidR="00994AE3" w:rsidRPr="004E65A8" w:rsidRDefault="00994AE3" w:rsidP="00D17E7D">
      <w:pPr>
        <w:tabs>
          <w:tab w:val="center" w:pos="4690"/>
          <w:tab w:val="left" w:pos="5191"/>
        </w:tabs>
        <w:spacing w:before="120" w:line="312" w:lineRule="auto"/>
        <w:ind w:left="567" w:right="-34"/>
        <w:jc w:val="center"/>
        <w:rPr>
          <w:b/>
          <w:bCs/>
          <w:sz w:val="29"/>
          <w:szCs w:val="29"/>
          <w:lang w:val="vi-VN"/>
        </w:rPr>
      </w:pPr>
      <w:r w:rsidRPr="004E65A8">
        <w:rPr>
          <w:b/>
          <w:bCs/>
          <w:sz w:val="29"/>
          <w:szCs w:val="29"/>
          <w:lang w:val="vi-VN"/>
        </w:rPr>
        <w:t>CHỦ TỊCH ỦY BAN NHÂN DÂN HUYỆN CỦ CHI</w:t>
      </w:r>
    </w:p>
    <w:p w:rsidR="00994AE3" w:rsidRPr="001E67FC" w:rsidRDefault="00994AE3" w:rsidP="00EA2FD9">
      <w:pPr>
        <w:pStyle w:val="05NidungVB"/>
        <w:spacing w:before="360" w:after="0" w:line="312" w:lineRule="auto"/>
        <w:ind w:firstLine="720"/>
        <w:rPr>
          <w:i/>
          <w:iCs/>
          <w:spacing w:val="-6"/>
          <w:lang w:val="vi-VN"/>
        </w:rPr>
      </w:pPr>
      <w:r w:rsidRPr="001E67FC">
        <w:rPr>
          <w:i/>
          <w:iCs/>
          <w:spacing w:val="-6"/>
          <w:lang w:val="vi-VN"/>
        </w:rPr>
        <w:t>Căn cứ Luật Tổ chức chính quyền địa phương ngày 19 tháng 6 năm 2015;</w:t>
      </w:r>
    </w:p>
    <w:p w:rsidR="00994AE3" w:rsidRPr="004E65A8" w:rsidRDefault="00994AE3" w:rsidP="00D17E7D">
      <w:pPr>
        <w:pStyle w:val="05NidungVB"/>
        <w:spacing w:before="120" w:after="0" w:line="312" w:lineRule="auto"/>
        <w:ind w:firstLine="720"/>
        <w:rPr>
          <w:i/>
          <w:iCs/>
          <w:lang w:val="vi-VN"/>
        </w:rPr>
      </w:pPr>
      <w:r w:rsidRPr="004E65A8">
        <w:rPr>
          <w:i/>
          <w:iCs/>
          <w:lang w:val="vi-VN"/>
        </w:rPr>
        <w:t>Căn cứ Luật sửa đổi, bổ sung một số điều của Luật Tổ chức Chính phủ và Luật Tổ chức chính quyền địa phương ngày 22 tháng 11 năm 2019;</w:t>
      </w:r>
    </w:p>
    <w:p w:rsidR="00994AE3" w:rsidRPr="00273D3F" w:rsidRDefault="00994AE3" w:rsidP="00D17E7D">
      <w:pPr>
        <w:pStyle w:val="05NidungVB"/>
        <w:spacing w:before="120" w:after="0" w:line="312" w:lineRule="auto"/>
        <w:ind w:firstLine="720"/>
        <w:rPr>
          <w:i/>
          <w:iCs/>
          <w:lang w:val="vi-VN"/>
        </w:rPr>
      </w:pPr>
      <w:r>
        <w:rPr>
          <w:i/>
          <w:iCs/>
          <w:lang w:val="vi-VN"/>
        </w:rPr>
        <w:t>Căn cứ Quyết định số 4832/QĐ</w:t>
      </w:r>
      <w:r w:rsidRPr="004E65A8">
        <w:rPr>
          <w:i/>
          <w:iCs/>
          <w:lang w:val="vi-VN"/>
        </w:rPr>
        <w:t xml:space="preserve">-UBND ngày 31 tháng 12 năm 2020 của Chủ tịch Ủy ban nhân dân Thành phố về việc ban hành Kế hoạch thực hiện công tác cải cách hành chính trên địa bàn </w:t>
      </w:r>
      <w:r w:rsidRPr="001E67FC">
        <w:rPr>
          <w:i/>
          <w:iCs/>
          <w:lang w:val="vi-VN"/>
        </w:rPr>
        <w:t>Thành phố</w:t>
      </w:r>
      <w:r w:rsidRPr="004E65A8">
        <w:rPr>
          <w:i/>
          <w:iCs/>
          <w:lang w:val="vi-VN"/>
        </w:rPr>
        <w:t xml:space="preserve"> năm 2021;</w:t>
      </w:r>
    </w:p>
    <w:p w:rsidR="00994AE3" w:rsidRPr="00273D3F" w:rsidRDefault="00994AE3" w:rsidP="00D17E7D">
      <w:pPr>
        <w:pStyle w:val="05NidungVB"/>
        <w:spacing w:before="120" w:after="0" w:line="312" w:lineRule="auto"/>
        <w:ind w:firstLine="720"/>
        <w:rPr>
          <w:i/>
          <w:iCs/>
          <w:lang w:val="vi-VN"/>
        </w:rPr>
      </w:pPr>
      <w:r w:rsidRPr="00273D3F">
        <w:rPr>
          <w:i/>
          <w:iCs/>
          <w:lang w:val="vi-VN"/>
        </w:rPr>
        <w:t>Căn cứ Nghị quyết Đại hội Đại biểu Đảng bộ huyện Củ Chi lần thứ XII, nhiệm kỳ 2020 – 2025;</w:t>
      </w:r>
    </w:p>
    <w:p w:rsidR="00994AE3" w:rsidRPr="00EA2FD9" w:rsidRDefault="00994AE3" w:rsidP="00D17E7D">
      <w:pPr>
        <w:tabs>
          <w:tab w:val="center" w:pos="4690"/>
          <w:tab w:val="left" w:pos="5191"/>
        </w:tabs>
        <w:spacing w:before="120" w:line="312" w:lineRule="auto"/>
        <w:ind w:right="-34" w:firstLine="720"/>
        <w:jc w:val="both"/>
        <w:rPr>
          <w:i/>
          <w:iCs/>
          <w:sz w:val="28"/>
          <w:szCs w:val="28"/>
          <w:lang w:val="vi-VN"/>
        </w:rPr>
      </w:pPr>
      <w:r w:rsidRPr="004E65A8">
        <w:rPr>
          <w:i/>
          <w:iCs/>
          <w:sz w:val="28"/>
          <w:szCs w:val="28"/>
          <w:lang w:val="vi-VN"/>
        </w:rPr>
        <w:t xml:space="preserve">Xét đề nghị của Trưởng phòng Nội vụ tại Tờ trình số </w:t>
      </w:r>
      <w:r w:rsidRPr="00C273DE">
        <w:rPr>
          <w:i/>
          <w:iCs/>
          <w:sz w:val="28"/>
          <w:szCs w:val="28"/>
          <w:lang w:val="vi-VN"/>
        </w:rPr>
        <w:t>08</w:t>
      </w:r>
      <w:r>
        <w:rPr>
          <w:i/>
          <w:iCs/>
          <w:sz w:val="28"/>
          <w:szCs w:val="28"/>
          <w:lang w:val="vi-VN"/>
        </w:rPr>
        <w:t>/TTr-</w:t>
      </w:r>
      <w:r w:rsidRPr="004E65A8">
        <w:rPr>
          <w:i/>
          <w:iCs/>
          <w:sz w:val="28"/>
          <w:szCs w:val="28"/>
          <w:lang w:val="vi-VN"/>
        </w:rPr>
        <w:t xml:space="preserve">PNV ngày </w:t>
      </w:r>
      <w:r w:rsidRPr="00C273DE">
        <w:rPr>
          <w:i/>
          <w:iCs/>
          <w:sz w:val="28"/>
          <w:szCs w:val="28"/>
          <w:lang w:val="vi-VN"/>
        </w:rPr>
        <w:t>19</w:t>
      </w:r>
      <w:r w:rsidRPr="004E65A8">
        <w:rPr>
          <w:i/>
          <w:iCs/>
          <w:sz w:val="28"/>
          <w:szCs w:val="28"/>
          <w:lang w:val="vi-VN"/>
        </w:rPr>
        <w:t xml:space="preserve"> tháng 01 năm 20</w:t>
      </w:r>
      <w:r>
        <w:rPr>
          <w:i/>
          <w:iCs/>
          <w:sz w:val="28"/>
          <w:szCs w:val="28"/>
          <w:lang w:val="vi-VN"/>
        </w:rPr>
        <w:t>21.</w:t>
      </w:r>
    </w:p>
    <w:p w:rsidR="00994AE3" w:rsidRPr="004E65A8" w:rsidRDefault="00994AE3" w:rsidP="00716F52">
      <w:pPr>
        <w:spacing w:before="360" w:line="312" w:lineRule="auto"/>
        <w:ind w:right="-34"/>
        <w:jc w:val="center"/>
        <w:rPr>
          <w:b/>
          <w:bCs/>
          <w:sz w:val="28"/>
          <w:szCs w:val="28"/>
          <w:lang w:val="vi-VN"/>
        </w:rPr>
      </w:pPr>
      <w:r w:rsidRPr="004E65A8">
        <w:rPr>
          <w:b/>
          <w:bCs/>
          <w:sz w:val="28"/>
          <w:szCs w:val="28"/>
          <w:lang w:val="vi-VN"/>
        </w:rPr>
        <w:t>QUYẾT ĐỊNH:</w:t>
      </w:r>
    </w:p>
    <w:p w:rsidR="00994AE3" w:rsidRPr="004E65A8" w:rsidRDefault="00994AE3" w:rsidP="00EA2FD9">
      <w:pPr>
        <w:tabs>
          <w:tab w:val="left" w:pos="709"/>
          <w:tab w:val="left" w:pos="4068"/>
        </w:tabs>
        <w:spacing w:before="120" w:line="312" w:lineRule="auto"/>
        <w:ind w:right="-34" w:firstLine="709"/>
        <w:jc w:val="both"/>
        <w:rPr>
          <w:b/>
          <w:bCs/>
          <w:sz w:val="28"/>
          <w:szCs w:val="28"/>
          <w:lang w:val="vi-VN"/>
        </w:rPr>
      </w:pPr>
    </w:p>
    <w:p w:rsidR="00994AE3" w:rsidRPr="004E65A8" w:rsidRDefault="00994AE3" w:rsidP="00716F52">
      <w:pPr>
        <w:tabs>
          <w:tab w:val="left" w:pos="709"/>
          <w:tab w:val="left" w:pos="4068"/>
        </w:tabs>
        <w:spacing w:line="312" w:lineRule="auto"/>
        <w:ind w:right="-34" w:firstLine="709"/>
        <w:jc w:val="both"/>
        <w:rPr>
          <w:b/>
          <w:bCs/>
          <w:sz w:val="28"/>
          <w:szCs w:val="28"/>
          <w:lang w:val="vi-VN"/>
        </w:rPr>
      </w:pPr>
      <w:r w:rsidRPr="004E65A8">
        <w:rPr>
          <w:b/>
          <w:bCs/>
          <w:sz w:val="28"/>
          <w:szCs w:val="28"/>
          <w:lang w:val="vi-VN"/>
        </w:rPr>
        <w:t>Điều 1.</w:t>
      </w:r>
      <w:r w:rsidRPr="004E65A8">
        <w:rPr>
          <w:sz w:val="28"/>
          <w:szCs w:val="28"/>
          <w:lang w:val="vi-VN"/>
        </w:rPr>
        <w:t xml:space="preserve"> Ban hành kèm theo Quyết định này Kế hoạch thực hiện công tác cải cách hành chính năm 2021 trên địa bàn huyện Củ Chi.</w:t>
      </w:r>
    </w:p>
    <w:p w:rsidR="00994AE3" w:rsidRPr="007A4723" w:rsidRDefault="00994AE3" w:rsidP="007A4723">
      <w:pPr>
        <w:spacing w:before="120" w:line="312" w:lineRule="auto"/>
        <w:ind w:right="-34" w:firstLine="720"/>
        <w:jc w:val="both"/>
        <w:rPr>
          <w:b/>
          <w:bCs/>
          <w:sz w:val="28"/>
          <w:szCs w:val="28"/>
          <w:lang w:val="vi-VN"/>
        </w:rPr>
      </w:pPr>
      <w:r>
        <w:rPr>
          <w:b/>
          <w:bCs/>
          <w:sz w:val="28"/>
          <w:szCs w:val="28"/>
          <w:lang w:val="vi-VN"/>
        </w:rPr>
        <w:t xml:space="preserve">Điều 2. </w:t>
      </w:r>
      <w:r w:rsidRPr="004E65A8">
        <w:rPr>
          <w:sz w:val="28"/>
          <w:szCs w:val="28"/>
          <w:lang w:val="vi-VN"/>
        </w:rPr>
        <w:t>Thủ trưởng các cơ quan chuyên môn thuộc Ủy ban nhân dân huyện, Chủ tịch Ủy ban nhân dân các xã, thị trấn, Thủ trưởng các cơ quan, đơn vị có liên quan căn cứ chức năng, nhiệm vụ được giao và nội dung Kế hoạch này để xây dựng chương trình, kế hoạch cụ thể, thiết thực nhằm triển khai thực hiện có hiệu quả công tác cải cách hành chính trong năm 2021.</w:t>
      </w:r>
    </w:p>
    <w:p w:rsidR="00994AE3" w:rsidRPr="00342018" w:rsidRDefault="00994AE3" w:rsidP="00342018">
      <w:pPr>
        <w:spacing w:before="120" w:line="312" w:lineRule="auto"/>
        <w:ind w:right="-34" w:firstLine="720"/>
        <w:jc w:val="both"/>
        <w:rPr>
          <w:sz w:val="28"/>
          <w:szCs w:val="28"/>
          <w:lang w:val="vi-VN"/>
        </w:rPr>
      </w:pPr>
      <w:r w:rsidRPr="004E65A8">
        <w:rPr>
          <w:b/>
          <w:bCs/>
          <w:sz w:val="28"/>
          <w:szCs w:val="28"/>
          <w:lang w:val="vi-VN"/>
        </w:rPr>
        <w:t xml:space="preserve">Điều </w:t>
      </w:r>
      <w:r>
        <w:rPr>
          <w:b/>
          <w:bCs/>
          <w:sz w:val="28"/>
          <w:szCs w:val="28"/>
          <w:lang w:val="vi-VN"/>
        </w:rPr>
        <w:t>3</w:t>
      </w:r>
      <w:r w:rsidRPr="004E65A8">
        <w:rPr>
          <w:b/>
          <w:bCs/>
          <w:sz w:val="28"/>
          <w:szCs w:val="28"/>
          <w:lang w:val="vi-VN"/>
        </w:rPr>
        <w:t>.</w:t>
      </w:r>
      <w:r w:rsidRPr="00342018">
        <w:rPr>
          <w:sz w:val="28"/>
          <w:szCs w:val="28"/>
          <w:lang w:val="vi-VN"/>
        </w:rPr>
        <w:t xml:space="preserve">Quyết </w:t>
      </w:r>
      <w:r>
        <w:rPr>
          <w:sz w:val="28"/>
          <w:szCs w:val="28"/>
          <w:lang w:val="vi-VN"/>
        </w:rPr>
        <w:t>định này có hiệu lực kể từ ngày ký.</w:t>
      </w:r>
    </w:p>
    <w:p w:rsidR="00994AE3" w:rsidRPr="00273D3F" w:rsidRDefault="00994AE3" w:rsidP="00D17E7D">
      <w:pPr>
        <w:spacing w:before="120" w:line="312" w:lineRule="auto"/>
        <w:ind w:firstLine="720"/>
        <w:jc w:val="both"/>
        <w:rPr>
          <w:spacing w:val="-4"/>
          <w:sz w:val="29"/>
          <w:szCs w:val="29"/>
          <w:lang w:val="vi-VN"/>
        </w:rPr>
      </w:pPr>
      <w:r w:rsidRPr="004E65A8">
        <w:rPr>
          <w:b/>
          <w:bCs/>
          <w:sz w:val="28"/>
          <w:szCs w:val="28"/>
          <w:lang w:val="vi-VN"/>
        </w:rPr>
        <w:lastRenderedPageBreak/>
        <w:t xml:space="preserve">Điều </w:t>
      </w:r>
      <w:r>
        <w:rPr>
          <w:b/>
          <w:bCs/>
          <w:sz w:val="28"/>
          <w:szCs w:val="28"/>
          <w:lang w:val="vi-VN"/>
        </w:rPr>
        <w:t>4</w:t>
      </w:r>
      <w:r w:rsidRPr="004E65A8">
        <w:rPr>
          <w:b/>
          <w:bCs/>
          <w:sz w:val="28"/>
          <w:szCs w:val="28"/>
          <w:lang w:val="vi-VN"/>
        </w:rPr>
        <w:t>.</w:t>
      </w:r>
      <w:r w:rsidRPr="004E65A8">
        <w:rPr>
          <w:spacing w:val="-4"/>
          <w:sz w:val="28"/>
          <w:szCs w:val="28"/>
          <w:lang w:val="vi-VN"/>
        </w:rPr>
        <w:t xml:space="preserve">Chánh Văn phòng </w:t>
      </w:r>
      <w:r w:rsidRPr="00342018">
        <w:rPr>
          <w:spacing w:val="-4"/>
          <w:sz w:val="28"/>
          <w:szCs w:val="28"/>
          <w:lang w:val="vi-VN"/>
        </w:rPr>
        <w:t>Hội đồng nhân dân và Ủy ban nhân dân huyện</w:t>
      </w:r>
      <w:r w:rsidRPr="004E65A8">
        <w:rPr>
          <w:spacing w:val="-4"/>
          <w:sz w:val="28"/>
          <w:szCs w:val="28"/>
          <w:lang w:val="vi-VN"/>
        </w:rPr>
        <w:t xml:space="preserve">, </w:t>
      </w:r>
      <w:r w:rsidRPr="00342018">
        <w:rPr>
          <w:spacing w:val="-4"/>
          <w:sz w:val="28"/>
          <w:szCs w:val="28"/>
          <w:lang w:val="vi-VN"/>
        </w:rPr>
        <w:t>Trưởng phòng</w:t>
      </w:r>
      <w:r w:rsidRPr="004E65A8">
        <w:rPr>
          <w:spacing w:val="-4"/>
          <w:sz w:val="28"/>
          <w:szCs w:val="28"/>
          <w:lang w:val="vi-VN"/>
        </w:rPr>
        <w:t xml:space="preserve"> Nội vụ</w:t>
      </w:r>
      <w:r>
        <w:rPr>
          <w:spacing w:val="-4"/>
          <w:sz w:val="28"/>
          <w:szCs w:val="28"/>
        </w:rPr>
        <w:t xml:space="preserve"> huyện</w:t>
      </w:r>
      <w:r w:rsidRPr="004E65A8">
        <w:rPr>
          <w:spacing w:val="-4"/>
          <w:sz w:val="28"/>
          <w:szCs w:val="28"/>
          <w:lang w:val="vi-VN"/>
        </w:rPr>
        <w:t xml:space="preserve">, Thủ trưởng các </w:t>
      </w:r>
      <w:r w:rsidRPr="00342018">
        <w:rPr>
          <w:spacing w:val="-4"/>
          <w:sz w:val="28"/>
          <w:szCs w:val="28"/>
          <w:lang w:val="vi-VN"/>
        </w:rPr>
        <w:t>cơ quan chuyên môn huyện</w:t>
      </w:r>
      <w:r w:rsidRPr="004E65A8">
        <w:rPr>
          <w:spacing w:val="-4"/>
          <w:sz w:val="28"/>
          <w:szCs w:val="28"/>
          <w:lang w:val="vi-VN"/>
        </w:rPr>
        <w:t xml:space="preserve">, Chủ tịch Ủy ban nhân dân </w:t>
      </w:r>
      <w:r w:rsidRPr="00342018">
        <w:rPr>
          <w:spacing w:val="-4"/>
          <w:sz w:val="28"/>
          <w:szCs w:val="28"/>
          <w:lang w:val="vi-VN"/>
        </w:rPr>
        <w:t>các xã, thị trấn</w:t>
      </w:r>
      <w:r w:rsidRPr="004E65A8">
        <w:rPr>
          <w:spacing w:val="-4"/>
          <w:sz w:val="28"/>
          <w:szCs w:val="28"/>
          <w:lang w:val="vi-VN"/>
        </w:rPr>
        <w:t>, Thủ trưởng các cơ quan, đơn vị</w:t>
      </w:r>
      <w:r w:rsidRPr="00342018">
        <w:rPr>
          <w:spacing w:val="-4"/>
          <w:sz w:val="28"/>
          <w:szCs w:val="28"/>
          <w:lang w:val="vi-VN"/>
        </w:rPr>
        <w:t xml:space="preserve"> có</w:t>
      </w:r>
      <w:r w:rsidRPr="004E65A8">
        <w:rPr>
          <w:spacing w:val="-4"/>
          <w:sz w:val="28"/>
          <w:szCs w:val="28"/>
          <w:lang w:val="vi-VN"/>
        </w:rPr>
        <w:t xml:space="preserve"> liên quan chịu trách nhiệm thi hành Quyết định này./.</w:t>
      </w:r>
    </w:p>
    <w:p w:rsidR="00994AE3" w:rsidRPr="004E65A8" w:rsidRDefault="00994AE3" w:rsidP="00D17E7D">
      <w:pPr>
        <w:spacing w:before="120"/>
        <w:ind w:firstLine="720"/>
        <w:jc w:val="both"/>
        <w:rPr>
          <w:spacing w:val="-4"/>
          <w:sz w:val="29"/>
          <w:szCs w:val="29"/>
          <w:lang w:val="vi-VN"/>
        </w:rPr>
      </w:pPr>
    </w:p>
    <w:tbl>
      <w:tblPr>
        <w:tblW w:w="0" w:type="auto"/>
        <w:tblInd w:w="-106" w:type="dxa"/>
        <w:tblLook w:val="00A0"/>
      </w:tblPr>
      <w:tblGrid>
        <w:gridCol w:w="4644"/>
        <w:gridCol w:w="4644"/>
      </w:tblGrid>
      <w:tr w:rsidR="00994AE3" w:rsidRPr="006E55F8">
        <w:tc>
          <w:tcPr>
            <w:tcW w:w="4644" w:type="dxa"/>
          </w:tcPr>
          <w:p w:rsidR="00994AE3" w:rsidRPr="00031DA8" w:rsidRDefault="00994AE3" w:rsidP="00031DA8">
            <w:pPr>
              <w:ind w:right="-34"/>
              <w:jc w:val="both"/>
              <w:rPr>
                <w:lang w:val="vi-VN"/>
              </w:rPr>
            </w:pPr>
            <w:r w:rsidRPr="00031DA8">
              <w:rPr>
                <w:b/>
                <w:bCs/>
                <w:i/>
                <w:iCs/>
                <w:lang w:val="vi-VN"/>
              </w:rPr>
              <w:t>Nơi nhận:</w:t>
            </w:r>
          </w:p>
          <w:p w:rsidR="00994AE3" w:rsidRPr="00031DA8" w:rsidRDefault="00994AE3" w:rsidP="00031DA8">
            <w:pPr>
              <w:ind w:right="-34"/>
              <w:jc w:val="both"/>
              <w:rPr>
                <w:b/>
                <w:bCs/>
                <w:lang w:val="vi-VN"/>
              </w:rPr>
            </w:pPr>
            <w:r w:rsidRPr="00031DA8">
              <w:rPr>
                <w:sz w:val="22"/>
                <w:szCs w:val="22"/>
                <w:lang w:val="vi-VN"/>
              </w:rPr>
              <w:t>- Như Điều 4;</w:t>
            </w:r>
            <w:r w:rsidRPr="00031DA8">
              <w:rPr>
                <w:b/>
                <w:bCs/>
                <w:sz w:val="22"/>
                <w:szCs w:val="22"/>
                <w:lang w:val="vi-VN"/>
              </w:rPr>
              <w:tab/>
            </w:r>
            <w:r w:rsidRPr="00031DA8">
              <w:rPr>
                <w:b/>
                <w:bCs/>
                <w:sz w:val="22"/>
                <w:szCs w:val="22"/>
                <w:lang w:val="vi-VN"/>
              </w:rPr>
              <w:tab/>
            </w:r>
            <w:r w:rsidRPr="00031DA8">
              <w:rPr>
                <w:b/>
                <w:bCs/>
                <w:sz w:val="22"/>
                <w:szCs w:val="22"/>
                <w:lang w:val="vi-VN"/>
              </w:rPr>
              <w:tab/>
            </w:r>
          </w:p>
          <w:p w:rsidR="00994AE3" w:rsidRPr="00031DA8" w:rsidRDefault="00994AE3" w:rsidP="00031DA8">
            <w:pPr>
              <w:ind w:right="-34"/>
              <w:jc w:val="both"/>
              <w:rPr>
                <w:lang w:val="vi-VN"/>
              </w:rPr>
            </w:pPr>
            <w:r w:rsidRPr="00031DA8">
              <w:rPr>
                <w:sz w:val="22"/>
                <w:szCs w:val="22"/>
                <w:lang w:val="vi-VN"/>
              </w:rPr>
              <w:t>- Phòng Cải cách hành chính – Sở Nội vụ;</w:t>
            </w:r>
          </w:p>
          <w:p w:rsidR="00994AE3" w:rsidRPr="00031DA8" w:rsidRDefault="00994AE3" w:rsidP="00031DA8">
            <w:pPr>
              <w:ind w:right="-34"/>
              <w:jc w:val="both"/>
              <w:rPr>
                <w:lang w:val="vi-VN"/>
              </w:rPr>
            </w:pPr>
            <w:r w:rsidRPr="00031DA8">
              <w:rPr>
                <w:sz w:val="22"/>
                <w:szCs w:val="22"/>
                <w:lang w:val="vi-VN"/>
              </w:rPr>
              <w:t>- Thường trực Huyện ủy;</w:t>
            </w:r>
          </w:p>
          <w:p w:rsidR="00994AE3" w:rsidRPr="00031DA8" w:rsidRDefault="00994AE3" w:rsidP="00031DA8">
            <w:pPr>
              <w:ind w:right="-34"/>
              <w:jc w:val="both"/>
              <w:rPr>
                <w:lang w:val="vi-VN"/>
              </w:rPr>
            </w:pPr>
            <w:r w:rsidRPr="00031DA8">
              <w:rPr>
                <w:sz w:val="22"/>
                <w:szCs w:val="22"/>
                <w:lang w:val="vi-VN"/>
              </w:rPr>
              <w:t>- Thường trực HĐND huyện;</w:t>
            </w:r>
          </w:p>
          <w:p w:rsidR="00994AE3" w:rsidRPr="00031DA8" w:rsidRDefault="00994AE3" w:rsidP="00031DA8">
            <w:pPr>
              <w:ind w:right="-34"/>
              <w:jc w:val="both"/>
              <w:rPr>
                <w:lang w:val="vi-VN"/>
              </w:rPr>
            </w:pPr>
            <w:r w:rsidRPr="00031DA8">
              <w:rPr>
                <w:sz w:val="22"/>
                <w:szCs w:val="22"/>
                <w:lang w:val="vi-VN"/>
              </w:rPr>
              <w:t>- Thường trực UBND huyện (CT, các PCT);</w:t>
            </w:r>
          </w:p>
          <w:p w:rsidR="00994AE3" w:rsidRPr="00031DA8" w:rsidRDefault="00994AE3" w:rsidP="00031DA8">
            <w:pPr>
              <w:ind w:right="-34"/>
              <w:jc w:val="both"/>
              <w:rPr>
                <w:lang w:val="vi-VN"/>
              </w:rPr>
            </w:pPr>
            <w:r w:rsidRPr="00031DA8">
              <w:rPr>
                <w:sz w:val="22"/>
                <w:szCs w:val="22"/>
                <w:lang w:val="vi-VN"/>
              </w:rPr>
              <w:t>- Ủy ban Mặt trận Tổ quốc Việt Nam huyện;</w:t>
            </w:r>
          </w:p>
          <w:p w:rsidR="00994AE3" w:rsidRPr="00031DA8" w:rsidRDefault="00994AE3" w:rsidP="00031DA8">
            <w:pPr>
              <w:ind w:right="-34"/>
              <w:jc w:val="both"/>
              <w:rPr>
                <w:lang w:val="vi-VN"/>
              </w:rPr>
            </w:pPr>
            <w:r w:rsidRPr="00031DA8">
              <w:rPr>
                <w:sz w:val="22"/>
                <w:szCs w:val="22"/>
                <w:lang w:val="vi-VN"/>
              </w:rPr>
              <w:t>- Văn phòng Huyện ủy;</w:t>
            </w:r>
          </w:p>
          <w:p w:rsidR="00994AE3" w:rsidRPr="00031DA8" w:rsidRDefault="00994AE3" w:rsidP="00031DA8">
            <w:pPr>
              <w:ind w:right="-34"/>
              <w:jc w:val="both"/>
              <w:rPr>
                <w:b/>
                <w:bCs/>
                <w:lang w:val="vi-VN"/>
              </w:rPr>
            </w:pPr>
            <w:r w:rsidRPr="00031DA8">
              <w:rPr>
                <w:sz w:val="22"/>
                <w:szCs w:val="22"/>
                <w:lang w:val="vi-VN"/>
              </w:rPr>
              <w:t>- Đài Truyền thanh huyện;</w:t>
            </w:r>
          </w:p>
          <w:p w:rsidR="00994AE3" w:rsidRPr="00031DA8" w:rsidRDefault="00994AE3" w:rsidP="00031DA8">
            <w:pPr>
              <w:ind w:right="-34"/>
              <w:jc w:val="both"/>
            </w:pPr>
            <w:r w:rsidRPr="00031DA8">
              <w:rPr>
                <w:sz w:val="22"/>
                <w:szCs w:val="22"/>
              </w:rPr>
              <w:t>- Trang thông tin điện tử huyện;</w:t>
            </w:r>
          </w:p>
          <w:p w:rsidR="00994AE3" w:rsidRPr="00031DA8" w:rsidRDefault="00994AE3" w:rsidP="00031DA8">
            <w:pPr>
              <w:spacing w:line="240" w:lineRule="exact"/>
              <w:ind w:right="-34"/>
              <w:jc w:val="both"/>
              <w:rPr>
                <w:sz w:val="20"/>
                <w:szCs w:val="20"/>
                <w:lang w:val="vi-VN"/>
              </w:rPr>
            </w:pPr>
            <w:r w:rsidRPr="00031DA8">
              <w:rPr>
                <w:sz w:val="22"/>
                <w:szCs w:val="22"/>
                <w:lang w:val="vi-VN"/>
              </w:rPr>
              <w:t>- Lưu: VT, PN</w:t>
            </w:r>
            <w:r w:rsidRPr="00031DA8">
              <w:rPr>
                <w:sz w:val="22"/>
                <w:szCs w:val="22"/>
              </w:rPr>
              <w:t>V.PNNLan.</w:t>
            </w:r>
          </w:p>
        </w:tc>
        <w:tc>
          <w:tcPr>
            <w:tcW w:w="4644" w:type="dxa"/>
          </w:tcPr>
          <w:p w:rsidR="00994AE3" w:rsidRPr="00031DA8" w:rsidRDefault="00994AE3" w:rsidP="00031DA8">
            <w:pPr>
              <w:jc w:val="center"/>
              <w:rPr>
                <w:b/>
                <w:bCs/>
                <w:spacing w:val="-4"/>
                <w:sz w:val="28"/>
                <w:szCs w:val="28"/>
                <w:lang w:val="vi-VN"/>
              </w:rPr>
            </w:pPr>
            <w:r w:rsidRPr="00031DA8">
              <w:rPr>
                <w:b/>
                <w:bCs/>
                <w:sz w:val="28"/>
                <w:szCs w:val="28"/>
                <w:lang w:val="vi-VN"/>
              </w:rPr>
              <w:t xml:space="preserve"> CHỦ TỊCH</w:t>
            </w:r>
          </w:p>
          <w:p w:rsidR="00994AE3" w:rsidRPr="00031DA8" w:rsidRDefault="00994AE3" w:rsidP="00031DA8">
            <w:pPr>
              <w:spacing w:before="120"/>
              <w:jc w:val="center"/>
              <w:rPr>
                <w:b/>
                <w:bCs/>
                <w:spacing w:val="-4"/>
                <w:sz w:val="29"/>
                <w:szCs w:val="29"/>
                <w:lang w:val="vi-VN"/>
              </w:rPr>
            </w:pPr>
          </w:p>
          <w:p w:rsidR="00994AE3" w:rsidRPr="00031DA8" w:rsidRDefault="00994AE3" w:rsidP="00031DA8">
            <w:pPr>
              <w:spacing w:before="120"/>
              <w:jc w:val="center"/>
              <w:rPr>
                <w:b/>
                <w:bCs/>
                <w:spacing w:val="-4"/>
                <w:sz w:val="29"/>
                <w:szCs w:val="29"/>
                <w:lang w:val="vi-VN"/>
              </w:rPr>
            </w:pPr>
          </w:p>
          <w:p w:rsidR="00994AE3" w:rsidRPr="00031DA8" w:rsidRDefault="00994AE3" w:rsidP="00031DA8">
            <w:pPr>
              <w:spacing w:before="120"/>
              <w:jc w:val="center"/>
              <w:rPr>
                <w:b/>
                <w:bCs/>
                <w:spacing w:val="-4"/>
                <w:sz w:val="29"/>
                <w:szCs w:val="29"/>
                <w:lang w:val="vi-VN"/>
              </w:rPr>
            </w:pPr>
          </w:p>
          <w:p w:rsidR="00994AE3" w:rsidRPr="00031DA8" w:rsidRDefault="00994AE3" w:rsidP="00031DA8">
            <w:pPr>
              <w:spacing w:before="120"/>
              <w:jc w:val="center"/>
              <w:rPr>
                <w:spacing w:val="-4"/>
                <w:sz w:val="28"/>
                <w:szCs w:val="28"/>
                <w:lang w:val="vi-VN"/>
              </w:rPr>
            </w:pPr>
            <w:r w:rsidRPr="00031DA8">
              <w:rPr>
                <w:b/>
                <w:bCs/>
                <w:spacing w:val="-4"/>
                <w:sz w:val="28"/>
                <w:szCs w:val="28"/>
                <w:lang w:val="vi-VN"/>
              </w:rPr>
              <w:t>Nguyễn Hữu Hoài Phú</w:t>
            </w:r>
          </w:p>
        </w:tc>
      </w:tr>
    </w:tbl>
    <w:p w:rsidR="00994AE3" w:rsidRPr="00342018" w:rsidRDefault="00994AE3">
      <w:pPr>
        <w:spacing w:before="120"/>
        <w:ind w:firstLine="720"/>
        <w:jc w:val="both"/>
        <w:rPr>
          <w:spacing w:val="-4"/>
          <w:sz w:val="29"/>
          <w:szCs w:val="29"/>
          <w:lang w:val="vi-VN"/>
        </w:rPr>
      </w:pPr>
    </w:p>
    <w:p w:rsidR="00994AE3" w:rsidRPr="00342018" w:rsidRDefault="00994AE3" w:rsidP="007B4B00">
      <w:pPr>
        <w:ind w:right="-15"/>
        <w:jc w:val="both"/>
        <w:rPr>
          <w:b/>
          <w:bCs/>
          <w:i/>
          <w:iCs/>
          <w:sz w:val="29"/>
          <w:szCs w:val="29"/>
          <w:lang w:val="vi-VN"/>
        </w:rPr>
      </w:pPr>
    </w:p>
    <w:p w:rsidR="00994AE3" w:rsidRPr="00342018" w:rsidRDefault="00994AE3" w:rsidP="007B4B00">
      <w:pPr>
        <w:ind w:right="-15"/>
        <w:jc w:val="both"/>
        <w:rPr>
          <w:spacing w:val="-4"/>
          <w:lang w:val="vi-VN"/>
        </w:rPr>
      </w:pPr>
      <w:r w:rsidRPr="00342018">
        <w:rPr>
          <w:lang w:val="vi-VN"/>
        </w:rPr>
        <w:tab/>
      </w:r>
    </w:p>
    <w:p w:rsidR="00994AE3" w:rsidRPr="00342018" w:rsidRDefault="00994AE3" w:rsidP="005F1C20">
      <w:pPr>
        <w:spacing w:line="240" w:lineRule="exact"/>
        <w:ind w:right="-34"/>
        <w:jc w:val="both"/>
        <w:rPr>
          <w:sz w:val="22"/>
          <w:szCs w:val="22"/>
          <w:lang w:val="vi-VN"/>
        </w:rPr>
      </w:pPr>
      <w:r w:rsidRPr="00342018">
        <w:rPr>
          <w:sz w:val="22"/>
          <w:szCs w:val="22"/>
          <w:lang w:val="vi-VN"/>
        </w:rPr>
        <w:tab/>
      </w:r>
      <w:r w:rsidRPr="00342018">
        <w:rPr>
          <w:sz w:val="22"/>
          <w:szCs w:val="22"/>
          <w:lang w:val="vi-VN"/>
        </w:rPr>
        <w:tab/>
      </w:r>
    </w:p>
    <w:p w:rsidR="00994AE3" w:rsidRPr="00342018" w:rsidRDefault="00994AE3" w:rsidP="005F1C20">
      <w:pPr>
        <w:spacing w:line="240" w:lineRule="exact"/>
        <w:ind w:left="5040" w:right="-34"/>
        <w:jc w:val="both"/>
        <w:rPr>
          <w:sz w:val="22"/>
          <w:szCs w:val="22"/>
          <w:lang w:val="vi-VN"/>
        </w:rPr>
      </w:pPr>
    </w:p>
    <w:p w:rsidR="00994AE3" w:rsidRPr="00342018" w:rsidRDefault="00994AE3" w:rsidP="005F1C20">
      <w:pPr>
        <w:spacing w:line="240" w:lineRule="exact"/>
        <w:ind w:right="-34"/>
        <w:jc w:val="both"/>
        <w:rPr>
          <w:sz w:val="22"/>
          <w:szCs w:val="22"/>
          <w:lang w:val="vi-VN"/>
        </w:rPr>
      </w:pPr>
    </w:p>
    <w:p w:rsidR="00994AE3" w:rsidRPr="00342018" w:rsidRDefault="00994AE3" w:rsidP="005F1C20">
      <w:pPr>
        <w:spacing w:line="240" w:lineRule="exact"/>
        <w:ind w:right="-34"/>
        <w:jc w:val="both"/>
        <w:rPr>
          <w:sz w:val="22"/>
          <w:szCs w:val="22"/>
          <w:lang w:val="vi-VN"/>
        </w:rPr>
      </w:pPr>
    </w:p>
    <w:p w:rsidR="00994AE3" w:rsidRPr="00342018" w:rsidRDefault="00994AE3" w:rsidP="005F1C20">
      <w:pPr>
        <w:spacing w:line="240" w:lineRule="exact"/>
        <w:ind w:right="-34"/>
        <w:jc w:val="both"/>
        <w:rPr>
          <w:sz w:val="28"/>
          <w:szCs w:val="28"/>
          <w:lang w:val="vi-VN"/>
        </w:rPr>
      </w:pPr>
    </w:p>
    <w:p w:rsidR="00994AE3" w:rsidRPr="00342018" w:rsidRDefault="00994AE3" w:rsidP="005F1C20">
      <w:pPr>
        <w:spacing w:line="240" w:lineRule="exact"/>
        <w:ind w:right="-34"/>
        <w:jc w:val="both"/>
        <w:rPr>
          <w:sz w:val="28"/>
          <w:szCs w:val="28"/>
          <w:lang w:val="vi-VN"/>
        </w:rPr>
      </w:pPr>
    </w:p>
    <w:p w:rsidR="00994AE3" w:rsidRPr="00342018" w:rsidRDefault="00994AE3" w:rsidP="005F1C20">
      <w:pPr>
        <w:spacing w:line="240" w:lineRule="exact"/>
        <w:ind w:right="-34"/>
        <w:jc w:val="both"/>
        <w:rPr>
          <w:sz w:val="28"/>
          <w:szCs w:val="28"/>
          <w:lang w:val="vi-VN"/>
        </w:rPr>
      </w:pPr>
    </w:p>
    <w:p w:rsidR="00994AE3" w:rsidRPr="00342018" w:rsidRDefault="00994AE3" w:rsidP="005F1C20">
      <w:pPr>
        <w:spacing w:line="240" w:lineRule="exact"/>
        <w:ind w:right="-34"/>
        <w:jc w:val="both"/>
        <w:rPr>
          <w:sz w:val="28"/>
          <w:szCs w:val="28"/>
          <w:lang w:val="vi-VN"/>
        </w:rPr>
      </w:pPr>
    </w:p>
    <w:p w:rsidR="00994AE3" w:rsidRPr="00342018" w:rsidRDefault="00994AE3" w:rsidP="005F1C20">
      <w:pPr>
        <w:spacing w:line="240" w:lineRule="exact"/>
        <w:ind w:right="-34"/>
        <w:jc w:val="both"/>
        <w:rPr>
          <w:sz w:val="28"/>
          <w:szCs w:val="28"/>
          <w:lang w:val="vi-VN"/>
        </w:rPr>
      </w:pPr>
    </w:p>
    <w:p w:rsidR="00994AE3" w:rsidRPr="00342018" w:rsidRDefault="00994AE3" w:rsidP="005F1C20">
      <w:pPr>
        <w:spacing w:line="240" w:lineRule="exact"/>
        <w:ind w:right="-34"/>
        <w:jc w:val="both"/>
        <w:rPr>
          <w:sz w:val="28"/>
          <w:szCs w:val="28"/>
          <w:lang w:val="vi-VN"/>
        </w:rPr>
      </w:pPr>
    </w:p>
    <w:p w:rsidR="00994AE3" w:rsidRPr="00342018" w:rsidRDefault="00994AE3" w:rsidP="005F1C20">
      <w:pPr>
        <w:spacing w:line="240" w:lineRule="exact"/>
        <w:ind w:right="-34"/>
        <w:jc w:val="both"/>
        <w:rPr>
          <w:sz w:val="28"/>
          <w:szCs w:val="28"/>
          <w:lang w:val="vi-VN"/>
        </w:rPr>
      </w:pPr>
    </w:p>
    <w:sectPr w:rsidR="00994AE3" w:rsidRPr="00342018" w:rsidSect="006E55F8">
      <w:headerReference w:type="default" r:id="rId7"/>
      <w:pgSz w:w="11907" w:h="16840" w:code="9"/>
      <w:pgMar w:top="1134" w:right="1134" w:bottom="1134" w:left="1701" w:header="346" w:footer="66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2FD" w:rsidRDefault="002022FD">
      <w:r>
        <w:separator/>
      </w:r>
    </w:p>
  </w:endnote>
  <w:endnote w:type="continuationSeparator" w:id="1">
    <w:p w:rsidR="002022FD" w:rsidRDefault="002022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2FD" w:rsidRDefault="002022FD">
      <w:r>
        <w:separator/>
      </w:r>
    </w:p>
  </w:footnote>
  <w:footnote w:type="continuationSeparator" w:id="1">
    <w:p w:rsidR="002022FD" w:rsidRDefault="00202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E3" w:rsidRDefault="005521E9">
    <w:pPr>
      <w:pStyle w:val="Header"/>
      <w:jc w:val="center"/>
    </w:pPr>
    <w:r>
      <w:rPr>
        <w:noProof/>
      </w:rPr>
      <w:fldChar w:fldCharType="begin"/>
    </w:r>
    <w:r w:rsidR="00F3310C">
      <w:rPr>
        <w:noProof/>
      </w:rPr>
      <w:instrText xml:space="preserve"> PAGE   \* MERGEFORMAT </w:instrText>
    </w:r>
    <w:r>
      <w:rPr>
        <w:noProof/>
      </w:rPr>
      <w:fldChar w:fldCharType="separate"/>
    </w:r>
    <w:r w:rsidR="00256228">
      <w:rPr>
        <w:noProof/>
      </w:rPr>
      <w:t>2</w:t>
    </w:r>
    <w:r>
      <w:rPr>
        <w:noProof/>
      </w:rPr>
      <w:fldChar w:fldCharType="end"/>
    </w:r>
  </w:p>
  <w:p w:rsidR="00994AE3" w:rsidRDefault="00994A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E5F57"/>
    <w:multiLevelType w:val="hybridMultilevel"/>
    <w:tmpl w:val="F4225890"/>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972AA4"/>
    <w:rsid w:val="00003B70"/>
    <w:rsid w:val="000157E6"/>
    <w:rsid w:val="00022D78"/>
    <w:rsid w:val="000249D8"/>
    <w:rsid w:val="00027BF1"/>
    <w:rsid w:val="00031866"/>
    <w:rsid w:val="00031DA8"/>
    <w:rsid w:val="00046FEB"/>
    <w:rsid w:val="00050E45"/>
    <w:rsid w:val="00051D5D"/>
    <w:rsid w:val="0005244D"/>
    <w:rsid w:val="0005425F"/>
    <w:rsid w:val="000548EE"/>
    <w:rsid w:val="0006299F"/>
    <w:rsid w:val="00067519"/>
    <w:rsid w:val="00070582"/>
    <w:rsid w:val="000712A2"/>
    <w:rsid w:val="00080620"/>
    <w:rsid w:val="00081770"/>
    <w:rsid w:val="000817BC"/>
    <w:rsid w:val="00083D87"/>
    <w:rsid w:val="00084E1C"/>
    <w:rsid w:val="00090067"/>
    <w:rsid w:val="00093347"/>
    <w:rsid w:val="000A04CC"/>
    <w:rsid w:val="000A641D"/>
    <w:rsid w:val="000A6B1B"/>
    <w:rsid w:val="000B12BB"/>
    <w:rsid w:val="000C5978"/>
    <w:rsid w:val="000D33A6"/>
    <w:rsid w:val="000D7283"/>
    <w:rsid w:val="000D79C5"/>
    <w:rsid w:val="000E41D0"/>
    <w:rsid w:val="000F3631"/>
    <w:rsid w:val="00105A17"/>
    <w:rsid w:val="00110034"/>
    <w:rsid w:val="00114DF3"/>
    <w:rsid w:val="00121B13"/>
    <w:rsid w:val="0013030B"/>
    <w:rsid w:val="00130B89"/>
    <w:rsid w:val="00137951"/>
    <w:rsid w:val="00137F65"/>
    <w:rsid w:val="001418AB"/>
    <w:rsid w:val="001423C3"/>
    <w:rsid w:val="00146A69"/>
    <w:rsid w:val="00151DE5"/>
    <w:rsid w:val="00157C5F"/>
    <w:rsid w:val="00165CC1"/>
    <w:rsid w:val="00171943"/>
    <w:rsid w:val="00176CEA"/>
    <w:rsid w:val="00185E70"/>
    <w:rsid w:val="001875CE"/>
    <w:rsid w:val="00191E65"/>
    <w:rsid w:val="00193874"/>
    <w:rsid w:val="001A380F"/>
    <w:rsid w:val="001A5249"/>
    <w:rsid w:val="001A7655"/>
    <w:rsid w:val="001A78EB"/>
    <w:rsid w:val="001B1D89"/>
    <w:rsid w:val="001B4127"/>
    <w:rsid w:val="001B4AB3"/>
    <w:rsid w:val="001B6C53"/>
    <w:rsid w:val="001C371A"/>
    <w:rsid w:val="001C5179"/>
    <w:rsid w:val="001D097B"/>
    <w:rsid w:val="001D0AF1"/>
    <w:rsid w:val="001D5D1C"/>
    <w:rsid w:val="001E1372"/>
    <w:rsid w:val="001E67FC"/>
    <w:rsid w:val="001F2350"/>
    <w:rsid w:val="002022FD"/>
    <w:rsid w:val="00204F0D"/>
    <w:rsid w:val="002077C9"/>
    <w:rsid w:val="00212379"/>
    <w:rsid w:val="00214396"/>
    <w:rsid w:val="002166EF"/>
    <w:rsid w:val="0022539D"/>
    <w:rsid w:val="00232771"/>
    <w:rsid w:val="00233DD1"/>
    <w:rsid w:val="0023415F"/>
    <w:rsid w:val="00253040"/>
    <w:rsid w:val="00253B27"/>
    <w:rsid w:val="00256228"/>
    <w:rsid w:val="00256A92"/>
    <w:rsid w:val="0026080B"/>
    <w:rsid w:val="00261741"/>
    <w:rsid w:val="00273D3F"/>
    <w:rsid w:val="0027446A"/>
    <w:rsid w:val="00274A5C"/>
    <w:rsid w:val="002768CE"/>
    <w:rsid w:val="00290A3B"/>
    <w:rsid w:val="00292069"/>
    <w:rsid w:val="00293BD1"/>
    <w:rsid w:val="002958F5"/>
    <w:rsid w:val="00295961"/>
    <w:rsid w:val="002A16BD"/>
    <w:rsid w:val="002B2765"/>
    <w:rsid w:val="002B3153"/>
    <w:rsid w:val="002B3250"/>
    <w:rsid w:val="002C156D"/>
    <w:rsid w:val="002C2D49"/>
    <w:rsid w:val="002D04ED"/>
    <w:rsid w:val="002E2E1A"/>
    <w:rsid w:val="002F0BD3"/>
    <w:rsid w:val="002F0DB5"/>
    <w:rsid w:val="002F3744"/>
    <w:rsid w:val="003004E7"/>
    <w:rsid w:val="003031F0"/>
    <w:rsid w:val="0031031E"/>
    <w:rsid w:val="0033743E"/>
    <w:rsid w:val="003376C9"/>
    <w:rsid w:val="00342018"/>
    <w:rsid w:val="00344B7B"/>
    <w:rsid w:val="00345667"/>
    <w:rsid w:val="00346191"/>
    <w:rsid w:val="003467D5"/>
    <w:rsid w:val="003559D8"/>
    <w:rsid w:val="0036026B"/>
    <w:rsid w:val="00373EC6"/>
    <w:rsid w:val="00381CCC"/>
    <w:rsid w:val="00390C99"/>
    <w:rsid w:val="00391813"/>
    <w:rsid w:val="00392B38"/>
    <w:rsid w:val="003959A2"/>
    <w:rsid w:val="003A30F0"/>
    <w:rsid w:val="003A6F5F"/>
    <w:rsid w:val="003B38BE"/>
    <w:rsid w:val="003B4ACB"/>
    <w:rsid w:val="003C6CE0"/>
    <w:rsid w:val="003D2773"/>
    <w:rsid w:val="003D4542"/>
    <w:rsid w:val="00400164"/>
    <w:rsid w:val="00400C15"/>
    <w:rsid w:val="00401AD4"/>
    <w:rsid w:val="004106A7"/>
    <w:rsid w:val="004110CB"/>
    <w:rsid w:val="00414DBE"/>
    <w:rsid w:val="00424E9D"/>
    <w:rsid w:val="00442505"/>
    <w:rsid w:val="00444794"/>
    <w:rsid w:val="00445C35"/>
    <w:rsid w:val="00447893"/>
    <w:rsid w:val="004569C1"/>
    <w:rsid w:val="00456F03"/>
    <w:rsid w:val="00457220"/>
    <w:rsid w:val="0046162B"/>
    <w:rsid w:val="004623A3"/>
    <w:rsid w:val="00472834"/>
    <w:rsid w:val="004739CB"/>
    <w:rsid w:val="00481D6F"/>
    <w:rsid w:val="0048437C"/>
    <w:rsid w:val="004860B4"/>
    <w:rsid w:val="004909C1"/>
    <w:rsid w:val="004931C3"/>
    <w:rsid w:val="0049469F"/>
    <w:rsid w:val="004978F4"/>
    <w:rsid w:val="004A2225"/>
    <w:rsid w:val="004B20FC"/>
    <w:rsid w:val="004B6F76"/>
    <w:rsid w:val="004B7C13"/>
    <w:rsid w:val="004C0704"/>
    <w:rsid w:val="004C2556"/>
    <w:rsid w:val="004D207D"/>
    <w:rsid w:val="004D7403"/>
    <w:rsid w:val="004E2CDE"/>
    <w:rsid w:val="004E5087"/>
    <w:rsid w:val="004E65A8"/>
    <w:rsid w:val="004E7C13"/>
    <w:rsid w:val="004F1954"/>
    <w:rsid w:val="004F1E6C"/>
    <w:rsid w:val="004F253E"/>
    <w:rsid w:val="0050159E"/>
    <w:rsid w:val="00504D45"/>
    <w:rsid w:val="00507E9B"/>
    <w:rsid w:val="00510F06"/>
    <w:rsid w:val="00513539"/>
    <w:rsid w:val="00515BA3"/>
    <w:rsid w:val="00516560"/>
    <w:rsid w:val="00517283"/>
    <w:rsid w:val="00521D5D"/>
    <w:rsid w:val="00531434"/>
    <w:rsid w:val="005346E2"/>
    <w:rsid w:val="005358CE"/>
    <w:rsid w:val="00543CC2"/>
    <w:rsid w:val="00546651"/>
    <w:rsid w:val="00551A2E"/>
    <w:rsid w:val="005521E9"/>
    <w:rsid w:val="00553B54"/>
    <w:rsid w:val="00557954"/>
    <w:rsid w:val="0056268C"/>
    <w:rsid w:val="00576D93"/>
    <w:rsid w:val="00576FAC"/>
    <w:rsid w:val="00581E44"/>
    <w:rsid w:val="00585329"/>
    <w:rsid w:val="005866E8"/>
    <w:rsid w:val="00592319"/>
    <w:rsid w:val="00596287"/>
    <w:rsid w:val="005A0A48"/>
    <w:rsid w:val="005A3BAB"/>
    <w:rsid w:val="005A7F6F"/>
    <w:rsid w:val="005B122F"/>
    <w:rsid w:val="005C5E85"/>
    <w:rsid w:val="005E0E7D"/>
    <w:rsid w:val="005F1C20"/>
    <w:rsid w:val="005F556A"/>
    <w:rsid w:val="005F7D24"/>
    <w:rsid w:val="005F7E84"/>
    <w:rsid w:val="0060269B"/>
    <w:rsid w:val="00602BFA"/>
    <w:rsid w:val="006322B1"/>
    <w:rsid w:val="006371DC"/>
    <w:rsid w:val="00653F22"/>
    <w:rsid w:val="006635C9"/>
    <w:rsid w:val="0066442E"/>
    <w:rsid w:val="00665B87"/>
    <w:rsid w:val="006816D8"/>
    <w:rsid w:val="0068209F"/>
    <w:rsid w:val="00691F66"/>
    <w:rsid w:val="00692577"/>
    <w:rsid w:val="00692598"/>
    <w:rsid w:val="006947CC"/>
    <w:rsid w:val="006A1A6B"/>
    <w:rsid w:val="006A64BC"/>
    <w:rsid w:val="006B09F2"/>
    <w:rsid w:val="006B1A11"/>
    <w:rsid w:val="006B41DC"/>
    <w:rsid w:val="006C2157"/>
    <w:rsid w:val="006C29B9"/>
    <w:rsid w:val="006D097C"/>
    <w:rsid w:val="006D74A3"/>
    <w:rsid w:val="006E55F8"/>
    <w:rsid w:val="006E6F5F"/>
    <w:rsid w:val="006F3139"/>
    <w:rsid w:val="006F5901"/>
    <w:rsid w:val="006F6332"/>
    <w:rsid w:val="00711124"/>
    <w:rsid w:val="007113A9"/>
    <w:rsid w:val="00716F52"/>
    <w:rsid w:val="00726FFC"/>
    <w:rsid w:val="007410D6"/>
    <w:rsid w:val="007475A3"/>
    <w:rsid w:val="00750382"/>
    <w:rsid w:val="007548E0"/>
    <w:rsid w:val="00773377"/>
    <w:rsid w:val="0077599E"/>
    <w:rsid w:val="00783838"/>
    <w:rsid w:val="00790D12"/>
    <w:rsid w:val="007914B3"/>
    <w:rsid w:val="0079469C"/>
    <w:rsid w:val="007975E5"/>
    <w:rsid w:val="007978AC"/>
    <w:rsid w:val="00797CE9"/>
    <w:rsid w:val="007A1E78"/>
    <w:rsid w:val="007A2EE5"/>
    <w:rsid w:val="007A40DA"/>
    <w:rsid w:val="007A4723"/>
    <w:rsid w:val="007A59DF"/>
    <w:rsid w:val="007B186E"/>
    <w:rsid w:val="007B22FA"/>
    <w:rsid w:val="007B4B00"/>
    <w:rsid w:val="007B73E0"/>
    <w:rsid w:val="007C05FD"/>
    <w:rsid w:val="007C53DA"/>
    <w:rsid w:val="007C5C74"/>
    <w:rsid w:val="007E1388"/>
    <w:rsid w:val="007E48C9"/>
    <w:rsid w:val="007E5F59"/>
    <w:rsid w:val="007F0F6D"/>
    <w:rsid w:val="00801BAD"/>
    <w:rsid w:val="00804E34"/>
    <w:rsid w:val="00805830"/>
    <w:rsid w:val="00813816"/>
    <w:rsid w:val="00826B37"/>
    <w:rsid w:val="00832C8B"/>
    <w:rsid w:val="008332B1"/>
    <w:rsid w:val="00840588"/>
    <w:rsid w:val="0084406E"/>
    <w:rsid w:val="00845CB9"/>
    <w:rsid w:val="00851CF5"/>
    <w:rsid w:val="00852940"/>
    <w:rsid w:val="00855837"/>
    <w:rsid w:val="008561C8"/>
    <w:rsid w:val="00860333"/>
    <w:rsid w:val="00863AE0"/>
    <w:rsid w:val="00864F1E"/>
    <w:rsid w:val="00865475"/>
    <w:rsid w:val="00873993"/>
    <w:rsid w:val="008742F4"/>
    <w:rsid w:val="00880ECA"/>
    <w:rsid w:val="0088561A"/>
    <w:rsid w:val="00886553"/>
    <w:rsid w:val="008917F5"/>
    <w:rsid w:val="008924A2"/>
    <w:rsid w:val="00892FC4"/>
    <w:rsid w:val="00893823"/>
    <w:rsid w:val="008A03F1"/>
    <w:rsid w:val="008A2D0D"/>
    <w:rsid w:val="008A3A9A"/>
    <w:rsid w:val="008B6365"/>
    <w:rsid w:val="008C0BCB"/>
    <w:rsid w:val="008D1BC4"/>
    <w:rsid w:val="008D43B5"/>
    <w:rsid w:val="008E3F23"/>
    <w:rsid w:val="008E7FE1"/>
    <w:rsid w:val="008F0D15"/>
    <w:rsid w:val="008F2050"/>
    <w:rsid w:val="008F6DCA"/>
    <w:rsid w:val="009049A9"/>
    <w:rsid w:val="00904E72"/>
    <w:rsid w:val="00905D3B"/>
    <w:rsid w:val="0091013E"/>
    <w:rsid w:val="0091018D"/>
    <w:rsid w:val="00913980"/>
    <w:rsid w:val="00925536"/>
    <w:rsid w:val="00951BA3"/>
    <w:rsid w:val="009610EF"/>
    <w:rsid w:val="00962A95"/>
    <w:rsid w:val="00966119"/>
    <w:rsid w:val="009711BE"/>
    <w:rsid w:val="00972926"/>
    <w:rsid w:val="00972AA4"/>
    <w:rsid w:val="00984187"/>
    <w:rsid w:val="00994AE3"/>
    <w:rsid w:val="009A0C89"/>
    <w:rsid w:val="009A2F23"/>
    <w:rsid w:val="009B5FDD"/>
    <w:rsid w:val="009B629F"/>
    <w:rsid w:val="009C3CAA"/>
    <w:rsid w:val="009D4958"/>
    <w:rsid w:val="009E0688"/>
    <w:rsid w:val="009F3D34"/>
    <w:rsid w:val="009F3FB0"/>
    <w:rsid w:val="00A0017B"/>
    <w:rsid w:val="00A10FC4"/>
    <w:rsid w:val="00A14378"/>
    <w:rsid w:val="00A171B8"/>
    <w:rsid w:val="00A209B4"/>
    <w:rsid w:val="00A20D72"/>
    <w:rsid w:val="00A25A02"/>
    <w:rsid w:val="00A3477A"/>
    <w:rsid w:val="00A35C87"/>
    <w:rsid w:val="00A37A3E"/>
    <w:rsid w:val="00A37E8C"/>
    <w:rsid w:val="00A403BD"/>
    <w:rsid w:val="00A43D19"/>
    <w:rsid w:val="00A50175"/>
    <w:rsid w:val="00A507ED"/>
    <w:rsid w:val="00A571CB"/>
    <w:rsid w:val="00A57EDA"/>
    <w:rsid w:val="00A600A2"/>
    <w:rsid w:val="00A60A3E"/>
    <w:rsid w:val="00A62B14"/>
    <w:rsid w:val="00A65B41"/>
    <w:rsid w:val="00A66D1F"/>
    <w:rsid w:val="00A76EBF"/>
    <w:rsid w:val="00A83C22"/>
    <w:rsid w:val="00A85C25"/>
    <w:rsid w:val="00A918C1"/>
    <w:rsid w:val="00A91C91"/>
    <w:rsid w:val="00A9317A"/>
    <w:rsid w:val="00AA24C1"/>
    <w:rsid w:val="00AA40E0"/>
    <w:rsid w:val="00AA6739"/>
    <w:rsid w:val="00AA7D42"/>
    <w:rsid w:val="00AB2356"/>
    <w:rsid w:val="00AC13DC"/>
    <w:rsid w:val="00AC74B1"/>
    <w:rsid w:val="00AC7EE4"/>
    <w:rsid w:val="00AD02C3"/>
    <w:rsid w:val="00AE1334"/>
    <w:rsid w:val="00AE7FCD"/>
    <w:rsid w:val="00AF10BD"/>
    <w:rsid w:val="00AF1D2C"/>
    <w:rsid w:val="00AF5517"/>
    <w:rsid w:val="00B1052F"/>
    <w:rsid w:val="00B1135E"/>
    <w:rsid w:val="00B138BE"/>
    <w:rsid w:val="00B1486A"/>
    <w:rsid w:val="00B20CB8"/>
    <w:rsid w:val="00B23573"/>
    <w:rsid w:val="00B27439"/>
    <w:rsid w:val="00B3189A"/>
    <w:rsid w:val="00B32C46"/>
    <w:rsid w:val="00B34CE0"/>
    <w:rsid w:val="00B35E92"/>
    <w:rsid w:val="00B440FB"/>
    <w:rsid w:val="00B473D3"/>
    <w:rsid w:val="00B51DAC"/>
    <w:rsid w:val="00B52CA1"/>
    <w:rsid w:val="00B53556"/>
    <w:rsid w:val="00B55AC7"/>
    <w:rsid w:val="00B6367C"/>
    <w:rsid w:val="00B73747"/>
    <w:rsid w:val="00B761CC"/>
    <w:rsid w:val="00B76EBC"/>
    <w:rsid w:val="00B82F20"/>
    <w:rsid w:val="00B8673D"/>
    <w:rsid w:val="00B87FF8"/>
    <w:rsid w:val="00B92435"/>
    <w:rsid w:val="00B92E9A"/>
    <w:rsid w:val="00B94CFF"/>
    <w:rsid w:val="00BA565D"/>
    <w:rsid w:val="00BA6994"/>
    <w:rsid w:val="00BA71CB"/>
    <w:rsid w:val="00BA7E46"/>
    <w:rsid w:val="00BB3CC1"/>
    <w:rsid w:val="00BB3FCD"/>
    <w:rsid w:val="00BB4A37"/>
    <w:rsid w:val="00BC060F"/>
    <w:rsid w:val="00BC62F7"/>
    <w:rsid w:val="00BC778C"/>
    <w:rsid w:val="00BD346A"/>
    <w:rsid w:val="00BD350E"/>
    <w:rsid w:val="00BD3F41"/>
    <w:rsid w:val="00BE1161"/>
    <w:rsid w:val="00BE73A4"/>
    <w:rsid w:val="00BF439A"/>
    <w:rsid w:val="00BF57F0"/>
    <w:rsid w:val="00BF7EDA"/>
    <w:rsid w:val="00C0187D"/>
    <w:rsid w:val="00C05B47"/>
    <w:rsid w:val="00C06516"/>
    <w:rsid w:val="00C143BE"/>
    <w:rsid w:val="00C14600"/>
    <w:rsid w:val="00C15063"/>
    <w:rsid w:val="00C155C0"/>
    <w:rsid w:val="00C16C59"/>
    <w:rsid w:val="00C23398"/>
    <w:rsid w:val="00C273DE"/>
    <w:rsid w:val="00C30EB4"/>
    <w:rsid w:val="00C67978"/>
    <w:rsid w:val="00C703CD"/>
    <w:rsid w:val="00C749C3"/>
    <w:rsid w:val="00C75A7C"/>
    <w:rsid w:val="00C80776"/>
    <w:rsid w:val="00C82B77"/>
    <w:rsid w:val="00C83A04"/>
    <w:rsid w:val="00CA0E52"/>
    <w:rsid w:val="00CA2D90"/>
    <w:rsid w:val="00CA6AA6"/>
    <w:rsid w:val="00CB6EE8"/>
    <w:rsid w:val="00CB7CE3"/>
    <w:rsid w:val="00CC2580"/>
    <w:rsid w:val="00CC5E10"/>
    <w:rsid w:val="00CD2072"/>
    <w:rsid w:val="00CD2618"/>
    <w:rsid w:val="00CD498C"/>
    <w:rsid w:val="00CD58F1"/>
    <w:rsid w:val="00CE15A5"/>
    <w:rsid w:val="00CE2A0E"/>
    <w:rsid w:val="00CE453E"/>
    <w:rsid w:val="00CF11BC"/>
    <w:rsid w:val="00CF22DE"/>
    <w:rsid w:val="00CF397C"/>
    <w:rsid w:val="00CF3DBB"/>
    <w:rsid w:val="00CF5F76"/>
    <w:rsid w:val="00D02B1A"/>
    <w:rsid w:val="00D0311E"/>
    <w:rsid w:val="00D03234"/>
    <w:rsid w:val="00D07ED9"/>
    <w:rsid w:val="00D11CC0"/>
    <w:rsid w:val="00D13B17"/>
    <w:rsid w:val="00D140C6"/>
    <w:rsid w:val="00D17E7D"/>
    <w:rsid w:val="00D21403"/>
    <w:rsid w:val="00D24A0E"/>
    <w:rsid w:val="00D25A1A"/>
    <w:rsid w:val="00D32383"/>
    <w:rsid w:val="00D32397"/>
    <w:rsid w:val="00D371B4"/>
    <w:rsid w:val="00D444E2"/>
    <w:rsid w:val="00D4490E"/>
    <w:rsid w:val="00D45C80"/>
    <w:rsid w:val="00D80C7C"/>
    <w:rsid w:val="00D80F4C"/>
    <w:rsid w:val="00D82FBB"/>
    <w:rsid w:val="00D848EE"/>
    <w:rsid w:val="00D857FC"/>
    <w:rsid w:val="00D86516"/>
    <w:rsid w:val="00D961ED"/>
    <w:rsid w:val="00D9658F"/>
    <w:rsid w:val="00D968F5"/>
    <w:rsid w:val="00DA5814"/>
    <w:rsid w:val="00DB10EA"/>
    <w:rsid w:val="00DB1E11"/>
    <w:rsid w:val="00DB2245"/>
    <w:rsid w:val="00DB735F"/>
    <w:rsid w:val="00DC05E3"/>
    <w:rsid w:val="00DE129E"/>
    <w:rsid w:val="00DE275A"/>
    <w:rsid w:val="00DE2FD2"/>
    <w:rsid w:val="00DF44BC"/>
    <w:rsid w:val="00DF741B"/>
    <w:rsid w:val="00E03FB1"/>
    <w:rsid w:val="00E06BA9"/>
    <w:rsid w:val="00E12382"/>
    <w:rsid w:val="00E1311F"/>
    <w:rsid w:val="00E24B48"/>
    <w:rsid w:val="00E25A53"/>
    <w:rsid w:val="00E2720F"/>
    <w:rsid w:val="00E451AD"/>
    <w:rsid w:val="00E551B3"/>
    <w:rsid w:val="00E55941"/>
    <w:rsid w:val="00E55BB7"/>
    <w:rsid w:val="00E7668E"/>
    <w:rsid w:val="00E80BA7"/>
    <w:rsid w:val="00E81E37"/>
    <w:rsid w:val="00E8280C"/>
    <w:rsid w:val="00E83809"/>
    <w:rsid w:val="00E857ED"/>
    <w:rsid w:val="00E8698D"/>
    <w:rsid w:val="00E8777A"/>
    <w:rsid w:val="00E940AC"/>
    <w:rsid w:val="00E972FD"/>
    <w:rsid w:val="00E97854"/>
    <w:rsid w:val="00EA2ED8"/>
    <w:rsid w:val="00EA2FD9"/>
    <w:rsid w:val="00EB0935"/>
    <w:rsid w:val="00EB2176"/>
    <w:rsid w:val="00EC07D7"/>
    <w:rsid w:val="00EC69F3"/>
    <w:rsid w:val="00ED0FA4"/>
    <w:rsid w:val="00ED37C3"/>
    <w:rsid w:val="00ED3CBA"/>
    <w:rsid w:val="00ED713C"/>
    <w:rsid w:val="00ED7BD8"/>
    <w:rsid w:val="00EE3D40"/>
    <w:rsid w:val="00EE72DF"/>
    <w:rsid w:val="00F01C9B"/>
    <w:rsid w:val="00F031CF"/>
    <w:rsid w:val="00F102E0"/>
    <w:rsid w:val="00F12B3C"/>
    <w:rsid w:val="00F12D60"/>
    <w:rsid w:val="00F13413"/>
    <w:rsid w:val="00F17120"/>
    <w:rsid w:val="00F208A8"/>
    <w:rsid w:val="00F23EB8"/>
    <w:rsid w:val="00F246FA"/>
    <w:rsid w:val="00F24E24"/>
    <w:rsid w:val="00F26516"/>
    <w:rsid w:val="00F3070F"/>
    <w:rsid w:val="00F3310C"/>
    <w:rsid w:val="00F332B4"/>
    <w:rsid w:val="00F37EB5"/>
    <w:rsid w:val="00F4246E"/>
    <w:rsid w:val="00F4320C"/>
    <w:rsid w:val="00F437FB"/>
    <w:rsid w:val="00F62DE9"/>
    <w:rsid w:val="00F7145A"/>
    <w:rsid w:val="00F760C8"/>
    <w:rsid w:val="00F7763C"/>
    <w:rsid w:val="00F87147"/>
    <w:rsid w:val="00F95A62"/>
    <w:rsid w:val="00FA5AFD"/>
    <w:rsid w:val="00FB088B"/>
    <w:rsid w:val="00FB10B1"/>
    <w:rsid w:val="00FB336D"/>
    <w:rsid w:val="00FB46AA"/>
    <w:rsid w:val="00FE1DEC"/>
    <w:rsid w:val="00FE275A"/>
    <w:rsid w:val="00FF01A3"/>
    <w:rsid w:val="00FF0446"/>
    <w:rsid w:val="00FF0FD2"/>
    <w:rsid w:val="00FF5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1C"/>
    <w:rPr>
      <w:sz w:val="24"/>
      <w:szCs w:val="24"/>
    </w:rPr>
  </w:style>
  <w:style w:type="paragraph" w:styleId="Heading1">
    <w:name w:val="heading 1"/>
    <w:basedOn w:val="Normal"/>
    <w:next w:val="Normal"/>
    <w:link w:val="Heading1Char"/>
    <w:uiPriority w:val="99"/>
    <w:qFormat/>
    <w:rsid w:val="005C5E85"/>
    <w:pPr>
      <w:keepNext/>
      <w:jc w:val="center"/>
      <w:outlineLvl w:val="0"/>
    </w:pPr>
    <w:rPr>
      <w:rFonts w:ascii=".VnTimeH" w:hAnsi=".VnTimeH" w:cs=".VnTimeH"/>
      <w:b/>
      <w:bCs/>
      <w:sz w:val="32"/>
      <w:szCs w:val="32"/>
    </w:rPr>
  </w:style>
  <w:style w:type="paragraph" w:styleId="Heading3">
    <w:name w:val="heading 3"/>
    <w:basedOn w:val="Normal"/>
    <w:next w:val="Normal"/>
    <w:link w:val="Heading3Char"/>
    <w:uiPriority w:val="99"/>
    <w:qFormat/>
    <w:rsid w:val="005C5E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171B8"/>
    <w:pPr>
      <w:keepNext/>
      <w:jc w:val="both"/>
      <w:outlineLvl w:val="3"/>
    </w:pPr>
    <w:rPr>
      <w:rFonts w:ascii="VNI-Times" w:hAnsi="VNI-Times" w:cs="VNI-Times"/>
      <w:b/>
      <w:bCs/>
      <w:sz w:val="28"/>
      <w:szCs w:val="28"/>
    </w:rPr>
  </w:style>
  <w:style w:type="paragraph" w:styleId="Heading5">
    <w:name w:val="heading 5"/>
    <w:basedOn w:val="Normal"/>
    <w:next w:val="Normal"/>
    <w:link w:val="Heading5Char"/>
    <w:uiPriority w:val="99"/>
    <w:qFormat/>
    <w:rsid w:val="005C5E85"/>
    <w:pPr>
      <w:keepNext/>
      <w:tabs>
        <w:tab w:val="center" w:pos="6237"/>
      </w:tabs>
      <w:spacing w:before="120"/>
      <w:jc w:val="both"/>
      <w:outlineLvl w:val="4"/>
    </w:pPr>
    <w:rPr>
      <w:rFonts w:ascii="VNI-Times" w:hAnsi="VNI-Times" w:cs="VNI-Times"/>
      <w:b/>
      <w:bCs/>
      <w:sz w:val="28"/>
      <w:szCs w:val="28"/>
    </w:rPr>
  </w:style>
  <w:style w:type="paragraph" w:styleId="Heading9">
    <w:name w:val="heading 9"/>
    <w:basedOn w:val="Normal"/>
    <w:next w:val="Normal"/>
    <w:link w:val="Heading9Char"/>
    <w:uiPriority w:val="99"/>
    <w:qFormat/>
    <w:rsid w:val="00A171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80"/>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locked/>
    <w:rsid w:val="00A171B8"/>
    <w:rPr>
      <w:rFonts w:ascii="Arial" w:hAnsi="Arial" w:cs="Arial"/>
      <w:b/>
      <w:bCs/>
      <w:sz w:val="26"/>
      <w:szCs w:val="26"/>
      <w:lang w:val="en-US" w:eastAsia="en-US"/>
    </w:rPr>
  </w:style>
  <w:style w:type="character" w:customStyle="1" w:styleId="Heading4Char">
    <w:name w:val="Heading 4 Char"/>
    <w:basedOn w:val="DefaultParagraphFont"/>
    <w:link w:val="Heading4"/>
    <w:uiPriority w:val="9"/>
    <w:semiHidden/>
    <w:rsid w:val="00EA138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A1380"/>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EA1380"/>
    <w:rPr>
      <w:rFonts w:asciiTheme="majorHAnsi" w:eastAsiaTheme="majorEastAsia" w:hAnsiTheme="majorHAnsi" w:cstheme="majorBidi"/>
    </w:rPr>
  </w:style>
  <w:style w:type="paragraph" w:styleId="BodyTextIndent">
    <w:name w:val="Body Text Indent"/>
    <w:basedOn w:val="Normal"/>
    <w:link w:val="BodyTextIndentChar"/>
    <w:uiPriority w:val="99"/>
    <w:rsid w:val="005C5E85"/>
    <w:pPr>
      <w:spacing w:before="120"/>
      <w:ind w:firstLine="720"/>
      <w:jc w:val="both"/>
    </w:pPr>
    <w:rPr>
      <w:rFonts w:ascii="VNI-Times" w:hAnsi="VNI-Times" w:cs="VNI-Times"/>
      <w:sz w:val="28"/>
      <w:szCs w:val="28"/>
    </w:rPr>
  </w:style>
  <w:style w:type="character" w:customStyle="1" w:styleId="BodyTextIndentChar">
    <w:name w:val="Body Text Indent Char"/>
    <w:basedOn w:val="DefaultParagraphFont"/>
    <w:link w:val="BodyTextIndent"/>
    <w:uiPriority w:val="99"/>
    <w:semiHidden/>
    <w:rsid w:val="00EA1380"/>
    <w:rPr>
      <w:sz w:val="24"/>
      <w:szCs w:val="24"/>
    </w:rPr>
  </w:style>
  <w:style w:type="paragraph" w:styleId="Footer">
    <w:name w:val="footer"/>
    <w:basedOn w:val="Normal"/>
    <w:link w:val="FooterChar"/>
    <w:uiPriority w:val="99"/>
    <w:rsid w:val="005C5E85"/>
    <w:pPr>
      <w:tabs>
        <w:tab w:val="center" w:pos="4320"/>
        <w:tab w:val="right" w:pos="8640"/>
      </w:tabs>
    </w:pPr>
    <w:rPr>
      <w:rFonts w:ascii="VNI-Times" w:hAnsi="VNI-Times" w:cs="VNI-Times"/>
      <w:sz w:val="28"/>
      <w:szCs w:val="28"/>
    </w:rPr>
  </w:style>
  <w:style w:type="character" w:customStyle="1" w:styleId="FooterChar">
    <w:name w:val="Footer Char"/>
    <w:basedOn w:val="DefaultParagraphFont"/>
    <w:link w:val="Footer"/>
    <w:uiPriority w:val="99"/>
    <w:semiHidden/>
    <w:rsid w:val="00EA1380"/>
    <w:rPr>
      <w:sz w:val="24"/>
      <w:szCs w:val="24"/>
    </w:rPr>
  </w:style>
  <w:style w:type="paragraph" w:styleId="BodyText">
    <w:name w:val="Body Text"/>
    <w:basedOn w:val="Normal"/>
    <w:link w:val="BodyTextChar"/>
    <w:uiPriority w:val="99"/>
    <w:rsid w:val="005C5E85"/>
    <w:pPr>
      <w:jc w:val="both"/>
    </w:pPr>
    <w:rPr>
      <w:rFonts w:ascii=".VnTime" w:hAnsi=".VnTime" w:cs=".VnTime"/>
      <w:sz w:val="28"/>
      <w:szCs w:val="28"/>
    </w:rPr>
  </w:style>
  <w:style w:type="character" w:customStyle="1" w:styleId="BodyTextChar">
    <w:name w:val="Body Text Char"/>
    <w:basedOn w:val="DefaultParagraphFont"/>
    <w:link w:val="BodyText"/>
    <w:uiPriority w:val="99"/>
    <w:locked/>
    <w:rsid w:val="005C5E85"/>
    <w:rPr>
      <w:rFonts w:ascii=".VnTime" w:hAnsi=".VnTime" w:cs=".VnTime"/>
      <w:sz w:val="24"/>
      <w:szCs w:val="24"/>
      <w:lang w:val="en-US" w:eastAsia="en-US"/>
    </w:rPr>
  </w:style>
  <w:style w:type="paragraph" w:styleId="Header">
    <w:name w:val="header"/>
    <w:basedOn w:val="Normal"/>
    <w:link w:val="HeaderChar"/>
    <w:uiPriority w:val="99"/>
    <w:rsid w:val="005C5E85"/>
    <w:pPr>
      <w:tabs>
        <w:tab w:val="center" w:pos="4320"/>
        <w:tab w:val="right" w:pos="8640"/>
      </w:tabs>
      <w:jc w:val="both"/>
    </w:pPr>
    <w:rPr>
      <w:rFonts w:ascii="VNI-Times" w:hAnsi="VNI-Times" w:cs="VNI-Times"/>
      <w:sz w:val="26"/>
      <w:szCs w:val="26"/>
    </w:rPr>
  </w:style>
  <w:style w:type="character" w:customStyle="1" w:styleId="HeaderChar">
    <w:name w:val="Header Char"/>
    <w:basedOn w:val="DefaultParagraphFont"/>
    <w:link w:val="Header"/>
    <w:uiPriority w:val="99"/>
    <w:locked/>
    <w:rsid w:val="001A380F"/>
    <w:rPr>
      <w:rFonts w:ascii="VNI-Times" w:hAnsi="VNI-Times" w:cs="VNI-Times"/>
      <w:sz w:val="24"/>
      <w:szCs w:val="24"/>
    </w:rPr>
  </w:style>
  <w:style w:type="character" w:styleId="PageNumber">
    <w:name w:val="page number"/>
    <w:basedOn w:val="DefaultParagraphFont"/>
    <w:uiPriority w:val="99"/>
    <w:rsid w:val="005C5E85"/>
    <w:rPr>
      <w:sz w:val="28"/>
      <w:szCs w:val="28"/>
      <w:lang w:val="en-US" w:eastAsia="en-US"/>
    </w:rPr>
  </w:style>
  <w:style w:type="paragraph" w:customStyle="1" w:styleId="DefaultParagraphFontParaCharCharCharCharChar">
    <w:name w:val="Default Paragraph Font Para Char Char Char Char Char"/>
    <w:autoRedefine/>
    <w:uiPriority w:val="99"/>
    <w:rsid w:val="00CF5F76"/>
    <w:pPr>
      <w:spacing w:before="120" w:after="120" w:line="320" w:lineRule="exact"/>
      <w:ind w:firstLine="765"/>
      <w:jc w:val="both"/>
    </w:pPr>
    <w:rPr>
      <w:b/>
      <w:bCs/>
      <w:sz w:val="28"/>
      <w:szCs w:val="28"/>
      <w:lang w:val="es-MX"/>
    </w:rPr>
  </w:style>
  <w:style w:type="paragraph" w:customStyle="1" w:styleId="DefaultParagraphFontParaCharCharCharCharCharCharCharCharChar">
    <w:name w:val="Default Paragraph Font Para Char Char Char Char Char Char Char Char Char"/>
    <w:autoRedefine/>
    <w:uiPriority w:val="99"/>
    <w:rsid w:val="005C5E85"/>
    <w:pPr>
      <w:tabs>
        <w:tab w:val="left" w:pos="1152"/>
      </w:tabs>
      <w:spacing w:before="120" w:after="120" w:line="312" w:lineRule="auto"/>
    </w:pPr>
    <w:rPr>
      <w:sz w:val="28"/>
      <w:szCs w:val="28"/>
    </w:rPr>
  </w:style>
  <w:style w:type="table" w:styleId="TableGrid">
    <w:name w:val="Table Grid"/>
    <w:basedOn w:val="TableNormal"/>
    <w:uiPriority w:val="99"/>
    <w:rsid w:val="005C5E85"/>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5C5E85"/>
  </w:style>
  <w:style w:type="paragraph" w:customStyle="1" w:styleId="Char">
    <w:name w:val="Char"/>
    <w:basedOn w:val="Normal"/>
    <w:uiPriority w:val="99"/>
    <w:rsid w:val="002E2E1A"/>
    <w:pPr>
      <w:spacing w:after="160" w:line="240" w:lineRule="exact"/>
    </w:pPr>
    <w:rPr>
      <w:rFonts w:ascii="Verdana" w:hAnsi="Verdana" w:cs="Verdana"/>
      <w:sz w:val="20"/>
      <w:szCs w:val="20"/>
    </w:rPr>
  </w:style>
  <w:style w:type="character" w:styleId="CommentReference">
    <w:name w:val="annotation reference"/>
    <w:basedOn w:val="DefaultParagraphFont"/>
    <w:uiPriority w:val="99"/>
    <w:semiHidden/>
    <w:rsid w:val="002E2E1A"/>
  </w:style>
  <w:style w:type="character" w:customStyle="1" w:styleId="apple-converted-space">
    <w:name w:val="apple-converted-space"/>
    <w:basedOn w:val="DefaultParagraphFont"/>
    <w:uiPriority w:val="99"/>
    <w:rsid w:val="002E2E1A"/>
  </w:style>
  <w:style w:type="paragraph" w:styleId="NormalWeb">
    <w:name w:val="Normal (Web)"/>
    <w:basedOn w:val="Normal"/>
    <w:uiPriority w:val="99"/>
    <w:rsid w:val="00925536"/>
    <w:pPr>
      <w:spacing w:before="100" w:beforeAutospacing="1" w:after="100" w:afterAutospacing="1"/>
    </w:pPr>
  </w:style>
  <w:style w:type="character" w:styleId="Hyperlink">
    <w:name w:val="Hyperlink"/>
    <w:basedOn w:val="DefaultParagraphFont"/>
    <w:uiPriority w:val="99"/>
    <w:rsid w:val="00FF0FD2"/>
    <w:rPr>
      <w:color w:val="0000FF"/>
      <w:u w:val="single"/>
    </w:rPr>
  </w:style>
  <w:style w:type="character" w:customStyle="1" w:styleId="normalchar1">
    <w:name w:val="normal__char1"/>
    <w:uiPriority w:val="99"/>
    <w:rsid w:val="00295961"/>
    <w:rPr>
      <w:rFonts w:ascii="Times New Roman" w:hAnsi="Times New Roman" w:cs="Times New Roman"/>
      <w:sz w:val="24"/>
      <w:szCs w:val="24"/>
      <w:u w:val="none"/>
      <w:effect w:val="none"/>
    </w:rPr>
  </w:style>
  <w:style w:type="paragraph" w:customStyle="1" w:styleId="Normal1">
    <w:name w:val="Normal1"/>
    <w:basedOn w:val="Normal"/>
    <w:uiPriority w:val="99"/>
    <w:rsid w:val="00295961"/>
  </w:style>
  <w:style w:type="character" w:customStyle="1" w:styleId="body0020textchar1">
    <w:name w:val="body_0020text__char1"/>
    <w:uiPriority w:val="99"/>
    <w:rsid w:val="00295961"/>
    <w:rPr>
      <w:rFonts w:ascii="Times New Roman" w:hAnsi="Times New Roman" w:cs="Times New Roman"/>
      <w:sz w:val="28"/>
      <w:szCs w:val="28"/>
      <w:u w:val="none"/>
      <w:effect w:val="none"/>
    </w:rPr>
  </w:style>
  <w:style w:type="paragraph" w:customStyle="1" w:styleId="body0020text">
    <w:name w:val="body_0020text"/>
    <w:basedOn w:val="Normal"/>
    <w:uiPriority w:val="99"/>
    <w:rsid w:val="00295961"/>
    <w:pPr>
      <w:jc w:val="both"/>
    </w:pPr>
    <w:rPr>
      <w:sz w:val="28"/>
      <w:szCs w:val="28"/>
    </w:rPr>
  </w:style>
  <w:style w:type="paragraph" w:styleId="BalloonText">
    <w:name w:val="Balloon Text"/>
    <w:basedOn w:val="Normal"/>
    <w:link w:val="BalloonTextChar"/>
    <w:uiPriority w:val="99"/>
    <w:semiHidden/>
    <w:rsid w:val="004569C1"/>
    <w:rPr>
      <w:rFonts w:ascii="Tahoma" w:hAnsi="Tahoma" w:cs="Tahoma"/>
      <w:sz w:val="16"/>
      <w:szCs w:val="16"/>
    </w:rPr>
  </w:style>
  <w:style w:type="character" w:customStyle="1" w:styleId="BalloonTextChar">
    <w:name w:val="Balloon Text Char"/>
    <w:basedOn w:val="DefaultParagraphFont"/>
    <w:link w:val="BalloonText"/>
    <w:uiPriority w:val="99"/>
    <w:semiHidden/>
    <w:rsid w:val="00EA1380"/>
    <w:rPr>
      <w:sz w:val="0"/>
      <w:szCs w:val="0"/>
    </w:rPr>
  </w:style>
  <w:style w:type="paragraph" w:customStyle="1" w:styleId="CharCharCharCharCharCharChar">
    <w:name w:val="Char Char Char Char Char Char Char"/>
    <w:autoRedefine/>
    <w:uiPriority w:val="99"/>
    <w:rsid w:val="00D13B17"/>
    <w:pPr>
      <w:tabs>
        <w:tab w:val="left" w:pos="1152"/>
      </w:tabs>
      <w:spacing w:before="120" w:after="120" w:line="312" w:lineRule="auto"/>
    </w:pPr>
    <w:rPr>
      <w:rFonts w:ascii="Arial" w:hAnsi="Arial" w:cs="Arial"/>
      <w:sz w:val="26"/>
      <w:szCs w:val="26"/>
    </w:rPr>
  </w:style>
  <w:style w:type="paragraph" w:styleId="BodyText3">
    <w:name w:val="Body Text 3"/>
    <w:basedOn w:val="Normal"/>
    <w:link w:val="BodyText3Char"/>
    <w:uiPriority w:val="99"/>
    <w:rsid w:val="00CE15A5"/>
    <w:pPr>
      <w:spacing w:after="120"/>
    </w:pPr>
    <w:rPr>
      <w:sz w:val="16"/>
      <w:szCs w:val="16"/>
    </w:rPr>
  </w:style>
  <w:style w:type="character" w:customStyle="1" w:styleId="BodyText3Char">
    <w:name w:val="Body Text 3 Char"/>
    <w:basedOn w:val="DefaultParagraphFont"/>
    <w:link w:val="BodyText3"/>
    <w:uiPriority w:val="99"/>
    <w:semiHidden/>
    <w:rsid w:val="00EA1380"/>
    <w:rPr>
      <w:sz w:val="16"/>
      <w:szCs w:val="16"/>
    </w:rPr>
  </w:style>
  <w:style w:type="paragraph" w:customStyle="1" w:styleId="DefaultParagraphFontParaCharCharCharCharCharChar">
    <w:name w:val="Default Paragraph Font Para Char Char Char Char Char Char"/>
    <w:autoRedefine/>
    <w:uiPriority w:val="99"/>
    <w:rsid w:val="006F6332"/>
    <w:pPr>
      <w:tabs>
        <w:tab w:val="left" w:pos="1152"/>
      </w:tabs>
      <w:spacing w:before="120" w:after="120" w:line="312" w:lineRule="auto"/>
    </w:pPr>
    <w:rPr>
      <w:rFonts w:ascii="Arial" w:hAnsi="Arial" w:cs="Arial"/>
      <w:sz w:val="26"/>
      <w:szCs w:val="26"/>
    </w:rPr>
  </w:style>
  <w:style w:type="paragraph" w:customStyle="1" w:styleId="05NidungVB">
    <w:name w:val="05 Nội dung VB"/>
    <w:basedOn w:val="Normal"/>
    <w:link w:val="05NidungVBChar"/>
    <w:uiPriority w:val="99"/>
    <w:rsid w:val="00022D78"/>
    <w:pPr>
      <w:widowControl w:val="0"/>
      <w:spacing w:after="120" w:line="400" w:lineRule="atLeast"/>
      <w:ind w:firstLine="567"/>
      <w:jc w:val="both"/>
    </w:pPr>
    <w:rPr>
      <w:sz w:val="28"/>
      <w:szCs w:val="28"/>
    </w:rPr>
  </w:style>
  <w:style w:type="character" w:customStyle="1" w:styleId="05NidungVBChar">
    <w:name w:val="05 Nội dung VB Char"/>
    <w:basedOn w:val="DefaultParagraphFont"/>
    <w:link w:val="05NidungVB"/>
    <w:uiPriority w:val="99"/>
    <w:locked/>
    <w:rsid w:val="00022D78"/>
    <w:rPr>
      <w:sz w:val="28"/>
      <w:szCs w:val="28"/>
    </w:rPr>
  </w:style>
</w:styles>
</file>

<file path=word/webSettings.xml><?xml version="1.0" encoding="utf-8"?>
<w:webSettings xmlns:r="http://schemas.openxmlformats.org/officeDocument/2006/relationships" xmlns:w="http://schemas.openxmlformats.org/wordprocessingml/2006/main">
  <w:divs>
    <w:div w:id="1001204222">
      <w:marLeft w:val="0"/>
      <w:marRight w:val="0"/>
      <w:marTop w:val="0"/>
      <w:marBottom w:val="0"/>
      <w:divBdr>
        <w:top w:val="none" w:sz="0" w:space="0" w:color="auto"/>
        <w:left w:val="none" w:sz="0" w:space="0" w:color="auto"/>
        <w:bottom w:val="none" w:sz="0" w:space="0" w:color="auto"/>
        <w:right w:val="none" w:sz="0" w:space="0" w:color="auto"/>
      </w:divBdr>
    </w:div>
    <w:div w:id="1001204230">
      <w:marLeft w:val="0"/>
      <w:marRight w:val="0"/>
      <w:marTop w:val="0"/>
      <w:marBottom w:val="0"/>
      <w:divBdr>
        <w:top w:val="none" w:sz="0" w:space="0" w:color="auto"/>
        <w:left w:val="none" w:sz="0" w:space="0" w:color="auto"/>
        <w:bottom w:val="none" w:sz="0" w:space="0" w:color="auto"/>
        <w:right w:val="none" w:sz="0" w:space="0" w:color="auto"/>
      </w:divBdr>
      <w:divsChild>
        <w:div w:id="1001204224">
          <w:marLeft w:val="0"/>
          <w:marRight w:val="0"/>
          <w:marTop w:val="0"/>
          <w:marBottom w:val="0"/>
          <w:divBdr>
            <w:top w:val="none" w:sz="0" w:space="0" w:color="auto"/>
            <w:left w:val="none" w:sz="0" w:space="0" w:color="auto"/>
            <w:bottom w:val="none" w:sz="0" w:space="0" w:color="auto"/>
            <w:right w:val="none" w:sz="0" w:space="0" w:color="auto"/>
          </w:divBdr>
          <w:divsChild>
            <w:div w:id="1001204226">
              <w:marLeft w:val="0"/>
              <w:marRight w:val="0"/>
              <w:marTop w:val="0"/>
              <w:marBottom w:val="0"/>
              <w:divBdr>
                <w:top w:val="none" w:sz="0" w:space="0" w:color="auto"/>
                <w:left w:val="none" w:sz="0" w:space="0" w:color="auto"/>
                <w:bottom w:val="none" w:sz="0" w:space="0" w:color="auto"/>
                <w:right w:val="none" w:sz="0" w:space="0" w:color="auto"/>
              </w:divBdr>
              <w:divsChild>
                <w:div w:id="1001204228">
                  <w:marLeft w:val="0"/>
                  <w:marRight w:val="0"/>
                  <w:marTop w:val="0"/>
                  <w:marBottom w:val="0"/>
                  <w:divBdr>
                    <w:top w:val="none" w:sz="0" w:space="0" w:color="auto"/>
                    <w:left w:val="none" w:sz="0" w:space="0" w:color="auto"/>
                    <w:bottom w:val="none" w:sz="0" w:space="0" w:color="auto"/>
                    <w:right w:val="none" w:sz="0" w:space="0" w:color="auto"/>
                  </w:divBdr>
                  <w:divsChild>
                    <w:div w:id="1001204223">
                      <w:marLeft w:val="0"/>
                      <w:marRight w:val="0"/>
                      <w:marTop w:val="0"/>
                      <w:marBottom w:val="0"/>
                      <w:divBdr>
                        <w:top w:val="none" w:sz="0" w:space="0" w:color="auto"/>
                        <w:left w:val="none" w:sz="0" w:space="0" w:color="auto"/>
                        <w:bottom w:val="none" w:sz="0" w:space="0" w:color="auto"/>
                        <w:right w:val="none" w:sz="0" w:space="0" w:color="auto"/>
                      </w:divBdr>
                      <w:divsChild>
                        <w:div w:id="1001204221">
                          <w:marLeft w:val="0"/>
                          <w:marRight w:val="0"/>
                          <w:marTop w:val="0"/>
                          <w:marBottom w:val="0"/>
                          <w:divBdr>
                            <w:top w:val="none" w:sz="0" w:space="0" w:color="auto"/>
                            <w:left w:val="none" w:sz="0" w:space="0" w:color="auto"/>
                            <w:bottom w:val="none" w:sz="0" w:space="0" w:color="auto"/>
                            <w:right w:val="none" w:sz="0" w:space="0" w:color="auto"/>
                          </w:divBdr>
                          <w:divsChild>
                            <w:div w:id="1001204220">
                              <w:marLeft w:val="0"/>
                              <w:marRight w:val="0"/>
                              <w:marTop w:val="0"/>
                              <w:marBottom w:val="0"/>
                              <w:divBdr>
                                <w:top w:val="none" w:sz="0" w:space="0" w:color="auto"/>
                                <w:left w:val="none" w:sz="0" w:space="0" w:color="auto"/>
                                <w:bottom w:val="none" w:sz="0" w:space="0" w:color="auto"/>
                                <w:right w:val="none" w:sz="0" w:space="0" w:color="auto"/>
                              </w:divBdr>
                              <w:divsChild>
                                <w:div w:id="1001204227">
                                  <w:marLeft w:val="0"/>
                                  <w:marRight w:val="0"/>
                                  <w:marTop w:val="0"/>
                                  <w:marBottom w:val="0"/>
                                  <w:divBdr>
                                    <w:top w:val="none" w:sz="0" w:space="0" w:color="auto"/>
                                    <w:left w:val="none" w:sz="0" w:space="0" w:color="auto"/>
                                    <w:bottom w:val="none" w:sz="0" w:space="0" w:color="auto"/>
                                    <w:right w:val="none" w:sz="0" w:space="0" w:color="auto"/>
                                  </w:divBdr>
                                  <w:divsChild>
                                    <w:div w:id="1001204219">
                                      <w:marLeft w:val="0"/>
                                      <w:marRight w:val="0"/>
                                      <w:marTop w:val="0"/>
                                      <w:marBottom w:val="0"/>
                                      <w:divBdr>
                                        <w:top w:val="none" w:sz="0" w:space="0" w:color="auto"/>
                                        <w:left w:val="none" w:sz="0" w:space="0" w:color="auto"/>
                                        <w:bottom w:val="none" w:sz="0" w:space="0" w:color="auto"/>
                                        <w:right w:val="none" w:sz="0" w:space="0" w:color="auto"/>
                                      </w:divBdr>
                                      <w:divsChild>
                                        <w:div w:id="1001204229">
                                          <w:marLeft w:val="0"/>
                                          <w:marRight w:val="0"/>
                                          <w:marTop w:val="0"/>
                                          <w:marBottom w:val="0"/>
                                          <w:divBdr>
                                            <w:top w:val="none" w:sz="0" w:space="0" w:color="auto"/>
                                            <w:left w:val="none" w:sz="0" w:space="0" w:color="auto"/>
                                            <w:bottom w:val="none" w:sz="0" w:space="0" w:color="auto"/>
                                            <w:right w:val="none" w:sz="0" w:space="0" w:color="auto"/>
                                          </w:divBdr>
                                          <w:divsChild>
                                            <w:div w:id="1001204225">
                                              <w:marLeft w:val="0"/>
                                              <w:marRight w:val="51"/>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Trần Minh Tiến</dc:creator>
  <cp:lastModifiedBy>CMS</cp:lastModifiedBy>
  <cp:revision>2</cp:revision>
  <cp:lastPrinted>2020-12-28T09:44:00Z</cp:lastPrinted>
  <dcterms:created xsi:type="dcterms:W3CDTF">2021-02-01T09:45:00Z</dcterms:created>
  <dcterms:modified xsi:type="dcterms:W3CDTF">2021-02-01T09:45:00Z</dcterms:modified>
</cp:coreProperties>
</file>